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093E7B" w14:textId="77777777" w:rsidR="00D71016" w:rsidRDefault="00D71016" w:rsidP="0083606C">
      <w:pPr>
        <w:tabs>
          <w:tab w:val="left" w:pos="624"/>
          <w:tab w:val="center" w:pos="4455"/>
          <w:tab w:val="left" w:pos="5040"/>
        </w:tabs>
        <w:spacing w:after="0" w:line="240" w:lineRule="auto"/>
        <w:jc w:val="right"/>
        <w:rPr>
          <w:rFonts w:ascii="Arial" w:hAnsi="Arial" w:cs="Arial"/>
          <w:b/>
          <w:bCs/>
          <w:color w:val="0D0D0D" w:themeColor="text1" w:themeTint="F2"/>
          <w:szCs w:val="22"/>
        </w:rPr>
      </w:pPr>
    </w:p>
    <w:p w14:paraId="3B68CDDF" w14:textId="459EE857" w:rsidR="006743BB" w:rsidRPr="00D71016" w:rsidRDefault="006743BB" w:rsidP="00F74F1F">
      <w:pPr>
        <w:spacing w:after="0" w:line="240" w:lineRule="auto"/>
        <w:rPr>
          <w:rFonts w:ascii="Arial" w:hAnsi="Arial" w:cs="Arial"/>
          <w:b/>
          <w:bCs/>
          <w:szCs w:val="22"/>
          <w:cs/>
          <w:lang w:val="en-GB"/>
        </w:rPr>
      </w:pPr>
    </w:p>
    <w:p w14:paraId="36140F8B" w14:textId="39C4F479" w:rsidR="731D75AF" w:rsidRDefault="00BE3270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  <w:r w:rsidRPr="00BE3270">
        <w:rPr>
          <w:rFonts w:ascii="Arial" w:hAnsi="Arial" w:cs="Arial"/>
          <w:b/>
          <w:bCs/>
          <w:color w:val="0D0D0D" w:themeColor="text1" w:themeTint="F2"/>
          <w:szCs w:val="22"/>
        </w:rPr>
        <w:t>SCG and SET Collaboration on making SET Building becomes ASEAN’s first certificated “LEED Zero Waste Certification” and “TRUE Certification” at the “Platinum” level.</w:t>
      </w:r>
    </w:p>
    <w:p w14:paraId="3E1857B1" w14:textId="532DC908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73B51D36" w14:textId="2924580C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C4C6F2A" wp14:editId="3876D025">
            <wp:simplePos x="0" y="0"/>
            <wp:positionH relativeFrom="column">
              <wp:posOffset>1288415</wp:posOffset>
            </wp:positionH>
            <wp:positionV relativeFrom="paragraph">
              <wp:posOffset>24765</wp:posOffset>
            </wp:positionV>
            <wp:extent cx="3609975" cy="2406650"/>
            <wp:effectExtent l="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6F0C3" w14:textId="63F5A747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0A968F0D" w14:textId="1749A85D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47384FA7" w14:textId="01A4C4F3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0649CCCA" w14:textId="584217EE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7A9CE84A" w14:textId="70884F1F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38505C5C" w14:textId="7DF41840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18533F7F" w14:textId="4CB7A282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3BE237FC" w14:textId="708A8175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0C954737" w14:textId="55D9B70F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1C50AF7D" w14:textId="5E691D9C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01A1C34A" w14:textId="35CDAAA7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2E18880F" w14:textId="7E288003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72C3E7C0" w14:textId="609EA9E8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41E91E8B" w14:textId="27459E9A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34E24733" w14:textId="67D22D6A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05253D10" w14:textId="00A44477" w:rsid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38E33ECE" w14:textId="77777777" w:rsidR="00D63456" w:rsidRPr="00D63456" w:rsidRDefault="00D63456" w:rsidP="731D75AF">
      <w:pPr>
        <w:spacing w:after="0" w:line="240" w:lineRule="auto"/>
        <w:jc w:val="thaiDistribute"/>
        <w:rPr>
          <w:rFonts w:ascii="Arial" w:eastAsia="Tahoma" w:hAnsi="Arial" w:cstheme="minorBidi"/>
          <w:color w:val="0D0D0D" w:themeColor="text1" w:themeTint="F2"/>
          <w:szCs w:val="22"/>
        </w:rPr>
      </w:pPr>
    </w:p>
    <w:p w14:paraId="61DEBA27" w14:textId="30DDF7B1" w:rsidR="00827DF2" w:rsidRPr="00076CB6" w:rsidRDefault="0035702A" w:rsidP="0087698C">
      <w:pPr>
        <w:shd w:val="clear" w:color="auto" w:fill="FFFFFF" w:themeFill="background1"/>
        <w:spacing w:after="0" w:line="240" w:lineRule="auto"/>
        <w:jc w:val="thaiDistribute"/>
        <w:rPr>
          <w:rFonts w:ascii="Arial" w:hAnsi="Arial" w:cstheme="minorBidi"/>
          <w:color w:val="0D0D0D" w:themeColor="text1" w:themeTint="F2"/>
          <w:szCs w:val="22"/>
        </w:rPr>
      </w:pPr>
      <w:bookmarkStart w:id="0" w:name="_GoBack"/>
      <w:bookmarkEnd w:id="0"/>
      <w:r w:rsidRPr="00076CB6">
        <w:rPr>
          <w:rFonts w:ascii="Arial" w:hAnsi="Arial" w:cs="Arial"/>
          <w:color w:val="0D0D0D" w:themeColor="text1" w:themeTint="F2"/>
          <w:szCs w:val="22"/>
        </w:rPr>
        <w:t>The Stock Exchange of Thailand</w:t>
      </w:r>
      <w:r w:rsidR="00157628" w:rsidRPr="00076CB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076CB6">
        <w:rPr>
          <w:rFonts w:ascii="Arial" w:hAnsi="Arial" w:cs="Arial"/>
          <w:color w:val="0D0D0D" w:themeColor="text1" w:themeTint="F2"/>
          <w:szCs w:val="22"/>
        </w:rPr>
        <w:t xml:space="preserve">(SET) </w:t>
      </w:r>
      <w:r w:rsidR="00157628" w:rsidRPr="00076CB6">
        <w:rPr>
          <w:rFonts w:ascii="Arial" w:hAnsi="Arial" w:cs="Arial"/>
          <w:color w:val="0D0D0D" w:themeColor="text1" w:themeTint="F2"/>
          <w:szCs w:val="22"/>
        </w:rPr>
        <w:t>B</w:t>
      </w:r>
      <w:r w:rsidRPr="00076CB6">
        <w:rPr>
          <w:rFonts w:ascii="Arial" w:hAnsi="Arial" w:cs="Arial"/>
          <w:color w:val="0D0D0D" w:themeColor="text1" w:themeTint="F2"/>
          <w:szCs w:val="22"/>
        </w:rPr>
        <w:t xml:space="preserve">uilding has </w:t>
      </w:r>
      <w:r w:rsidR="00076CB6">
        <w:rPr>
          <w:rFonts w:ascii="Arial" w:hAnsi="Arial" w:cs="Arial"/>
          <w:color w:val="0D0D0D" w:themeColor="text1" w:themeTint="F2"/>
          <w:szCs w:val="22"/>
        </w:rPr>
        <w:t>been awarded</w:t>
      </w:r>
      <w:r w:rsidRPr="00076CB6">
        <w:rPr>
          <w:rFonts w:ascii="Arial" w:hAnsi="Arial" w:cs="Arial"/>
          <w:color w:val="0D0D0D" w:themeColor="text1" w:themeTint="F2"/>
          <w:szCs w:val="22"/>
        </w:rPr>
        <w:t xml:space="preserve"> “LEED Zero Waste Certification” and TRUE Certification” at the Platinum level from </w:t>
      </w:r>
      <w:r w:rsidR="0036295D" w:rsidRPr="00076CB6">
        <w:rPr>
          <w:rFonts w:ascii="Arial" w:hAnsi="Arial" w:cs="Arial"/>
          <w:color w:val="0D0D0D" w:themeColor="text1" w:themeTint="F2"/>
          <w:szCs w:val="22"/>
        </w:rPr>
        <w:t xml:space="preserve">the </w:t>
      </w:r>
      <w:r w:rsidRPr="00076CB6">
        <w:rPr>
          <w:rFonts w:ascii="Arial" w:hAnsi="Arial" w:cs="Arial"/>
          <w:color w:val="0D0D0D" w:themeColor="text1" w:themeTint="F2"/>
          <w:szCs w:val="22"/>
        </w:rPr>
        <w:t xml:space="preserve">U.S. Green Building Council (USGBC). It is </w:t>
      </w:r>
      <w:r w:rsidR="00D414E1">
        <w:rPr>
          <w:rFonts w:ascii="Arial" w:hAnsi="Arial" w:cs="Arial"/>
          <w:color w:val="0D0D0D" w:themeColor="text1" w:themeTint="F2"/>
          <w:szCs w:val="22"/>
        </w:rPr>
        <w:t xml:space="preserve">ASEAN’s </w:t>
      </w:r>
      <w:r w:rsidRPr="00076CB6">
        <w:rPr>
          <w:rFonts w:ascii="Arial" w:hAnsi="Arial" w:cs="Arial"/>
          <w:color w:val="0D0D0D" w:themeColor="text1" w:themeTint="F2"/>
          <w:szCs w:val="22"/>
        </w:rPr>
        <w:t>first</w:t>
      </w:r>
      <w:r w:rsidR="00076CB6">
        <w:rPr>
          <w:rFonts w:ascii="Arial" w:hAnsi="Arial" w:cs="Arial"/>
          <w:color w:val="0D0D0D" w:themeColor="text1" w:themeTint="F2"/>
          <w:szCs w:val="22"/>
        </w:rPr>
        <w:t xml:space="preserve"> building</w:t>
      </w:r>
      <w:r w:rsidRPr="00076CB6">
        <w:rPr>
          <w:rFonts w:ascii="Arial" w:hAnsi="Arial" w:cs="Arial"/>
          <w:color w:val="0D0D0D" w:themeColor="text1" w:themeTint="F2"/>
          <w:szCs w:val="22"/>
        </w:rPr>
        <w:t xml:space="preserve"> that receives both </w:t>
      </w:r>
      <w:r w:rsidR="00076CB6" w:rsidRPr="00076CB6">
        <w:rPr>
          <w:rFonts w:ascii="Arial" w:hAnsi="Arial" w:cs="Arial"/>
          <w:color w:val="0D0D0D" w:themeColor="text1" w:themeTint="F2"/>
          <w:szCs w:val="22"/>
        </w:rPr>
        <w:t>prestigious</w:t>
      </w:r>
      <w:r w:rsidR="00076CB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Pr="00076CB6">
        <w:rPr>
          <w:rFonts w:ascii="Arial" w:hAnsi="Arial" w:cs="Arial"/>
          <w:color w:val="0D0D0D" w:themeColor="text1" w:themeTint="F2"/>
          <w:szCs w:val="22"/>
        </w:rPr>
        <w:t>certifications. T</w:t>
      </w:r>
      <w:r w:rsidR="00076CB6">
        <w:rPr>
          <w:rFonts w:ascii="Arial" w:hAnsi="Arial" w:cs="Arial"/>
          <w:color w:val="0D0D0D" w:themeColor="text1" w:themeTint="F2"/>
          <w:szCs w:val="22"/>
        </w:rPr>
        <w:t xml:space="preserve">he SET </w:t>
      </w:r>
      <w:r w:rsidR="00157628" w:rsidRPr="00076CB6">
        <w:rPr>
          <w:rFonts w:ascii="Arial" w:hAnsi="Arial" w:cs="Arial"/>
          <w:color w:val="0D0D0D" w:themeColor="text1" w:themeTint="F2"/>
          <w:szCs w:val="22"/>
        </w:rPr>
        <w:t>B</w:t>
      </w:r>
      <w:r w:rsidRPr="00076CB6">
        <w:rPr>
          <w:rFonts w:ascii="Arial" w:hAnsi="Arial" w:cs="Arial"/>
          <w:color w:val="0D0D0D" w:themeColor="text1" w:themeTint="F2"/>
          <w:szCs w:val="22"/>
        </w:rPr>
        <w:t>uilding</w:t>
      </w:r>
      <w:r w:rsidR="00D414E1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87698C" w:rsidRPr="00076CB6">
        <w:rPr>
          <w:rFonts w:ascii="Arial" w:hAnsi="Arial" w:cs="Arial"/>
          <w:color w:val="0D0D0D" w:themeColor="text1" w:themeTint="F2"/>
          <w:szCs w:val="22"/>
        </w:rPr>
        <w:t>emphasizes the efficient use of resources and zero waste</w:t>
      </w:r>
      <w:r w:rsidR="00D414E1">
        <w:rPr>
          <w:rFonts w:ascii="Arial" w:hAnsi="Arial" w:cs="Arial"/>
          <w:color w:val="0D0D0D" w:themeColor="text1" w:themeTint="F2"/>
          <w:szCs w:val="22"/>
        </w:rPr>
        <w:t>, reflecting</w:t>
      </w:r>
      <w:r w:rsidR="0087698C" w:rsidRPr="00076CB6">
        <w:rPr>
          <w:rFonts w:ascii="Arial" w:hAnsi="Arial" w:cs="Arial"/>
          <w:color w:val="0D0D0D" w:themeColor="text1" w:themeTint="F2"/>
          <w:szCs w:val="22"/>
        </w:rPr>
        <w:t xml:space="preserve"> operations with sustainable responsibilit</w:t>
      </w:r>
      <w:r w:rsidR="001E7192" w:rsidRPr="00076CB6">
        <w:rPr>
          <w:rFonts w:ascii="Arial" w:hAnsi="Arial" w:cs="Arial"/>
          <w:color w:val="0D0D0D" w:themeColor="text1" w:themeTint="F2"/>
          <w:szCs w:val="22"/>
        </w:rPr>
        <w:t>ies</w:t>
      </w:r>
      <w:r w:rsidR="0087698C" w:rsidRPr="00076CB6">
        <w:rPr>
          <w:rFonts w:ascii="Arial" w:hAnsi="Arial" w:cs="Arial"/>
          <w:color w:val="0D0D0D" w:themeColor="text1" w:themeTint="F2"/>
          <w:szCs w:val="22"/>
        </w:rPr>
        <w:t xml:space="preserve"> for society and environment.</w:t>
      </w:r>
      <w:r w:rsidR="005B046A" w:rsidRPr="00076CB6">
        <w:rPr>
          <w:rFonts w:ascii="Arial" w:hAnsi="Arial" w:cs="Arial"/>
          <w:color w:val="0D0D0D" w:themeColor="text1" w:themeTint="F2"/>
          <w:szCs w:val="22"/>
          <w:cs/>
        </w:rPr>
        <w:t xml:space="preserve"> </w:t>
      </w:r>
    </w:p>
    <w:p w14:paraId="395DF304" w14:textId="77777777" w:rsidR="00D34C59" w:rsidRDefault="00D34C59" w:rsidP="00C2477D">
      <w:pPr>
        <w:spacing w:after="0" w:line="240" w:lineRule="auto"/>
        <w:jc w:val="thaiDistribute"/>
        <w:rPr>
          <w:rFonts w:ascii="Browallia New" w:hAnsi="Browallia New" w:cs="Browallia New"/>
          <w:b/>
          <w:bCs/>
          <w:color w:val="0D0D0D" w:themeColor="text1" w:themeTint="F2"/>
          <w:sz w:val="28"/>
        </w:rPr>
      </w:pPr>
    </w:p>
    <w:p w14:paraId="2490651B" w14:textId="21F7C56F" w:rsidR="007E7C04" w:rsidRDefault="008E0F2D" w:rsidP="00C2477D">
      <w:pPr>
        <w:spacing w:after="0" w:line="240" w:lineRule="auto"/>
        <w:jc w:val="thaiDistribute"/>
        <w:rPr>
          <w:rFonts w:ascii="Arial" w:eastAsia="Browallia New" w:hAnsi="Arial" w:cs="Arial"/>
          <w:szCs w:val="22"/>
          <w:lang w:eastAsia="zh-CN"/>
        </w:rPr>
      </w:pPr>
      <w:r w:rsidRPr="00D414E1">
        <w:rPr>
          <w:rFonts w:ascii="Arial" w:hAnsi="Arial" w:cs="Arial"/>
          <w:b/>
          <w:bCs/>
          <w:szCs w:val="22"/>
        </w:rPr>
        <w:t xml:space="preserve">SET Executive Vice President </w:t>
      </w:r>
      <w:proofErr w:type="spellStart"/>
      <w:r w:rsidRPr="00D414E1">
        <w:rPr>
          <w:rFonts w:ascii="Arial" w:hAnsi="Arial" w:cs="Arial"/>
          <w:b/>
          <w:bCs/>
          <w:szCs w:val="22"/>
        </w:rPr>
        <w:t>Kirati</w:t>
      </w:r>
      <w:proofErr w:type="spellEnd"/>
      <w:r w:rsidRPr="00D414E1">
        <w:rPr>
          <w:rFonts w:ascii="Arial" w:hAnsi="Arial" w:cs="Arial"/>
          <w:b/>
          <w:bCs/>
          <w:szCs w:val="22"/>
        </w:rPr>
        <w:t xml:space="preserve"> </w:t>
      </w:r>
      <w:proofErr w:type="spellStart"/>
      <w:r w:rsidRPr="00D414E1">
        <w:rPr>
          <w:rFonts w:ascii="Arial" w:hAnsi="Arial" w:cs="Arial"/>
          <w:b/>
          <w:bCs/>
          <w:szCs w:val="22"/>
        </w:rPr>
        <w:t>Kosicharoen</w:t>
      </w:r>
      <w:proofErr w:type="spellEnd"/>
      <w:r w:rsidRPr="00D71016">
        <w:rPr>
          <w:rFonts w:ascii="Arial" w:hAnsi="Arial" w:cs="Arial"/>
          <w:szCs w:val="22"/>
        </w:rPr>
        <w:t xml:space="preserve"> said SET</w:t>
      </w:r>
      <w:r w:rsidR="00D414E1">
        <w:rPr>
          <w:rFonts w:ascii="Arial" w:hAnsi="Arial" w:cs="Arial"/>
          <w:szCs w:val="22"/>
        </w:rPr>
        <w:t xml:space="preserve"> embeds </w:t>
      </w:r>
      <w:r w:rsidR="00D414E1" w:rsidRPr="00D71016">
        <w:rPr>
          <w:rFonts w:ascii="Arial" w:hAnsi="Arial" w:cs="Arial"/>
          <w:szCs w:val="22"/>
        </w:rPr>
        <w:t>the environment, social and governance (ESG) principle</w:t>
      </w:r>
      <w:r w:rsidR="00D414E1">
        <w:rPr>
          <w:rFonts w:ascii="Arial" w:hAnsi="Arial" w:cs="Arial"/>
          <w:szCs w:val="22"/>
        </w:rPr>
        <w:t xml:space="preserve"> into operations to be in accordance with its </w:t>
      </w:r>
      <w:r w:rsidR="008552A3" w:rsidRPr="00D71016">
        <w:rPr>
          <w:rFonts w:ascii="Arial" w:hAnsi="Arial" w:cs="Arial"/>
          <w:szCs w:val="22"/>
        </w:rPr>
        <w:t>vision “</w:t>
      </w:r>
      <w:r w:rsidR="008552A3" w:rsidRPr="00D71016">
        <w:rPr>
          <w:rFonts w:ascii="Arial" w:eastAsia="Browallia New" w:hAnsi="Arial" w:cs="Arial"/>
          <w:color w:val="0D0D0D"/>
          <w:szCs w:val="22"/>
          <w:lang w:eastAsia="zh-CN"/>
        </w:rPr>
        <w:t xml:space="preserve">To Make the Capital Market </w:t>
      </w:r>
      <w:r w:rsidR="008552A3" w:rsidRPr="00D71016">
        <w:rPr>
          <w:rFonts w:ascii="Arial" w:eastAsia="Browallia New" w:hAnsi="Arial" w:cs="Arial"/>
          <w:color w:val="0D0D0D"/>
          <w:szCs w:val="22"/>
          <w:cs/>
          <w:lang w:eastAsia="zh-CN"/>
        </w:rPr>
        <w:t>‘</w:t>
      </w:r>
      <w:r w:rsidR="008552A3" w:rsidRPr="00D71016">
        <w:rPr>
          <w:rFonts w:ascii="Arial" w:eastAsia="Browallia New" w:hAnsi="Arial" w:cs="Arial"/>
          <w:color w:val="0D0D0D"/>
          <w:szCs w:val="22"/>
          <w:lang w:eastAsia="zh-CN"/>
        </w:rPr>
        <w:t>Work</w:t>
      </w:r>
      <w:r w:rsidR="008552A3" w:rsidRPr="00D71016">
        <w:rPr>
          <w:rFonts w:ascii="Arial" w:eastAsia="Browallia New" w:hAnsi="Arial" w:cs="Arial"/>
          <w:color w:val="0D0D0D"/>
          <w:szCs w:val="22"/>
          <w:cs/>
          <w:lang w:eastAsia="zh-CN"/>
        </w:rPr>
        <w:t xml:space="preserve">’ </w:t>
      </w:r>
      <w:r w:rsidR="008552A3" w:rsidRPr="00D71016">
        <w:rPr>
          <w:rFonts w:ascii="Arial" w:eastAsia="Browallia New" w:hAnsi="Arial" w:cs="Arial"/>
          <w:color w:val="0D0D0D"/>
          <w:szCs w:val="22"/>
          <w:lang w:eastAsia="zh-CN"/>
        </w:rPr>
        <w:t>for Everyone</w:t>
      </w:r>
      <w:r w:rsidR="008552A3" w:rsidRPr="00D71016">
        <w:rPr>
          <w:rFonts w:ascii="Arial" w:eastAsia="Browallia New" w:hAnsi="Arial" w:cs="Arial"/>
          <w:color w:val="0D0D0D"/>
          <w:szCs w:val="22"/>
          <w:cs/>
          <w:lang w:eastAsia="zh-CN"/>
        </w:rPr>
        <w:t>”</w:t>
      </w:r>
      <w:r w:rsidR="008552A3" w:rsidRPr="00D71016">
        <w:rPr>
          <w:rFonts w:ascii="Arial" w:hAnsi="Arial" w:cs="Arial"/>
          <w:szCs w:val="22"/>
        </w:rPr>
        <w:t>.</w:t>
      </w:r>
      <w:r w:rsidR="00157628" w:rsidRPr="00D71016">
        <w:rPr>
          <w:rFonts w:ascii="Arial" w:hAnsi="Arial" w:cs="Arial"/>
          <w:szCs w:val="22"/>
        </w:rPr>
        <w:t xml:space="preserve"> </w:t>
      </w:r>
      <w:r w:rsidR="00D414E1">
        <w:rPr>
          <w:rFonts w:ascii="Arial" w:hAnsi="Arial" w:cs="Arial"/>
          <w:szCs w:val="22"/>
        </w:rPr>
        <w:t xml:space="preserve">In the latest development, </w:t>
      </w:r>
      <w:r w:rsidR="00157628" w:rsidRPr="00D71016">
        <w:rPr>
          <w:rFonts w:ascii="Arial" w:hAnsi="Arial" w:cs="Arial"/>
          <w:szCs w:val="22"/>
        </w:rPr>
        <w:t xml:space="preserve">the </w:t>
      </w:r>
      <w:r w:rsidR="00D414E1">
        <w:rPr>
          <w:rFonts w:ascii="Arial" w:hAnsi="Arial" w:cs="Arial"/>
          <w:szCs w:val="22"/>
        </w:rPr>
        <w:t>SET</w:t>
      </w:r>
      <w:r w:rsidR="00157628" w:rsidRPr="00D71016">
        <w:rPr>
          <w:rFonts w:ascii="Arial" w:hAnsi="Arial" w:cs="Arial"/>
          <w:szCs w:val="22"/>
        </w:rPr>
        <w:t xml:space="preserve"> Building </w:t>
      </w:r>
      <w:r w:rsidR="00207400">
        <w:rPr>
          <w:rFonts w:ascii="Arial" w:hAnsi="Arial" w:cs="Arial"/>
          <w:szCs w:val="22"/>
        </w:rPr>
        <w:t>received the</w:t>
      </w:r>
      <w:r w:rsidR="00D414E1">
        <w:rPr>
          <w:rFonts w:ascii="Arial" w:hAnsi="Arial" w:cs="Arial"/>
          <w:szCs w:val="22"/>
        </w:rPr>
        <w:t xml:space="preserve"> 2022</w:t>
      </w:r>
      <w:r w:rsidR="00207400">
        <w:rPr>
          <w:rFonts w:ascii="Arial" w:hAnsi="Arial" w:cs="Arial"/>
          <w:szCs w:val="22"/>
        </w:rPr>
        <w:t xml:space="preserve"> certification from</w:t>
      </w:r>
      <w:r w:rsidR="00D414E1">
        <w:rPr>
          <w:rFonts w:ascii="Arial" w:hAnsi="Arial" w:cs="Arial"/>
          <w:szCs w:val="22"/>
        </w:rPr>
        <w:t xml:space="preserve"> </w:t>
      </w:r>
      <w:r w:rsidR="00207400">
        <w:rPr>
          <w:rFonts w:ascii="Arial" w:hAnsi="Arial" w:cs="Arial"/>
          <w:szCs w:val="22"/>
        </w:rPr>
        <w:t>t</w:t>
      </w:r>
      <w:r w:rsidR="00207400" w:rsidRPr="00D71016">
        <w:rPr>
          <w:rFonts w:ascii="Arial" w:hAnsi="Arial" w:cs="Arial"/>
          <w:szCs w:val="22"/>
        </w:rPr>
        <w:t xml:space="preserve">he USGBC </w:t>
      </w:r>
      <w:r w:rsidR="00D414E1">
        <w:rPr>
          <w:rFonts w:ascii="Arial" w:hAnsi="Arial" w:cs="Arial"/>
          <w:szCs w:val="22"/>
        </w:rPr>
        <w:t>for</w:t>
      </w:r>
      <w:r w:rsidR="00157628" w:rsidRPr="00D71016">
        <w:rPr>
          <w:rFonts w:ascii="Arial" w:hAnsi="Arial" w:cs="Arial"/>
          <w:szCs w:val="22"/>
        </w:rPr>
        <w:t xml:space="preserve"> resource efficiency</w:t>
      </w:r>
      <w:r w:rsidR="00207400">
        <w:rPr>
          <w:rFonts w:ascii="Arial" w:hAnsi="Arial" w:cs="Arial"/>
          <w:szCs w:val="22"/>
        </w:rPr>
        <w:t>,</w:t>
      </w:r>
      <w:r w:rsidR="00157628" w:rsidRPr="00D71016">
        <w:rPr>
          <w:rFonts w:ascii="Arial" w:hAnsi="Arial" w:cs="Arial"/>
          <w:szCs w:val="22"/>
        </w:rPr>
        <w:t xml:space="preserve"> </w:t>
      </w:r>
      <w:r w:rsidR="00D12D17">
        <w:rPr>
          <w:rFonts w:ascii="Arial" w:hAnsi="Arial" w:cs="Arial"/>
          <w:szCs w:val="22"/>
        </w:rPr>
        <w:t>demonstrat</w:t>
      </w:r>
      <w:r w:rsidR="00207400">
        <w:rPr>
          <w:rFonts w:ascii="Arial" w:hAnsi="Arial" w:cs="Arial"/>
          <w:szCs w:val="22"/>
        </w:rPr>
        <w:t>ing</w:t>
      </w:r>
      <w:r w:rsidR="00157628" w:rsidRPr="00D71016">
        <w:rPr>
          <w:rFonts w:ascii="Arial" w:hAnsi="Arial" w:cs="Arial"/>
          <w:szCs w:val="22"/>
        </w:rPr>
        <w:t xml:space="preserve"> the determination of the whole SET personnel from the levels of policymakers to staff members to collaboratively make</w:t>
      </w:r>
      <w:r w:rsidR="00D12D17">
        <w:rPr>
          <w:rFonts w:ascii="Arial" w:hAnsi="Arial" w:cs="Arial"/>
          <w:szCs w:val="22"/>
        </w:rPr>
        <w:t xml:space="preserve"> the </w:t>
      </w:r>
      <w:r w:rsidR="007032FD">
        <w:rPr>
          <w:rFonts w:ascii="Arial" w:hAnsi="Arial" w:cs="Arial"/>
          <w:szCs w:val="22"/>
        </w:rPr>
        <w:t xml:space="preserve">most efficient and the best </w:t>
      </w:r>
      <w:r w:rsidR="00D12D17">
        <w:rPr>
          <w:rFonts w:ascii="Arial" w:hAnsi="Arial" w:cs="Arial"/>
          <w:szCs w:val="22"/>
        </w:rPr>
        <w:t>use of resources</w:t>
      </w:r>
      <w:r w:rsidR="007032FD">
        <w:rPr>
          <w:rFonts w:ascii="Arial" w:hAnsi="Arial" w:cs="Arial"/>
          <w:szCs w:val="22"/>
        </w:rPr>
        <w:t>.</w:t>
      </w:r>
      <w:r w:rsidR="007032FD">
        <w:rPr>
          <w:rFonts w:ascii="Arial" w:eastAsia="Browallia New" w:hAnsi="Arial" w:cs="Arial"/>
          <w:szCs w:val="22"/>
          <w:lang w:eastAsia="zh-CN"/>
        </w:rPr>
        <w:t xml:space="preserve"> </w:t>
      </w:r>
    </w:p>
    <w:p w14:paraId="1882C62B" w14:textId="77777777" w:rsidR="007E7C04" w:rsidRDefault="007E7C04" w:rsidP="00C2477D">
      <w:pPr>
        <w:spacing w:after="0" w:line="240" w:lineRule="auto"/>
        <w:jc w:val="thaiDistribute"/>
        <w:rPr>
          <w:rFonts w:ascii="Arial" w:eastAsia="Browallia New" w:hAnsi="Arial" w:cs="Arial"/>
          <w:szCs w:val="22"/>
          <w:lang w:eastAsia="zh-CN"/>
        </w:rPr>
      </w:pPr>
    </w:p>
    <w:p w14:paraId="0023DE45" w14:textId="52837740" w:rsidR="00822DF7" w:rsidRPr="00D414E1" w:rsidRDefault="003551CB" w:rsidP="00C2477D">
      <w:pPr>
        <w:spacing w:after="0" w:line="240" w:lineRule="auto"/>
        <w:jc w:val="thaiDistribute"/>
        <w:rPr>
          <w:rFonts w:ascii="Arial" w:hAnsi="Arial" w:cs="Arial"/>
          <w:szCs w:val="22"/>
        </w:rPr>
      </w:pPr>
      <w:r>
        <w:rPr>
          <w:rFonts w:ascii="Arial" w:eastAsia="Browallia New" w:hAnsi="Arial" w:cs="Arial"/>
          <w:szCs w:val="22"/>
          <w:lang w:eastAsia="zh-CN"/>
        </w:rPr>
        <w:t>SET</w:t>
      </w:r>
      <w:r w:rsidR="008F4515" w:rsidRPr="00D71016">
        <w:rPr>
          <w:rFonts w:ascii="Arial" w:eastAsia="Browallia New" w:hAnsi="Arial" w:cs="Arial"/>
          <w:szCs w:val="22"/>
          <w:lang w:eastAsia="zh-CN"/>
        </w:rPr>
        <w:t xml:space="preserve"> has achieved zero waste to landfill since 2020</w:t>
      </w:r>
      <w:r w:rsidR="005958C0">
        <w:rPr>
          <w:rFonts w:ascii="Arial" w:eastAsia="Browallia New" w:hAnsi="Arial" w:cs="Arial"/>
          <w:szCs w:val="22"/>
          <w:lang w:eastAsia="zh-CN"/>
        </w:rPr>
        <w:t xml:space="preserve"> by</w:t>
      </w:r>
      <w:r w:rsidR="008F4515" w:rsidRPr="00D71016">
        <w:rPr>
          <w:rFonts w:ascii="Arial" w:eastAsia="Browallia New" w:hAnsi="Arial" w:cs="Arial"/>
          <w:szCs w:val="22"/>
          <w:lang w:eastAsia="zh-CN"/>
        </w:rPr>
        <w:t xml:space="preserve"> implement</w:t>
      </w:r>
      <w:r w:rsidR="005958C0">
        <w:rPr>
          <w:rFonts w:ascii="Arial" w:eastAsia="Browallia New" w:hAnsi="Arial" w:cs="Arial"/>
          <w:szCs w:val="22"/>
          <w:lang w:eastAsia="zh-CN"/>
        </w:rPr>
        <w:t>ing</w:t>
      </w:r>
      <w:r w:rsidR="008F4515" w:rsidRPr="00D71016">
        <w:rPr>
          <w:rFonts w:ascii="Arial" w:eastAsia="Browallia New" w:hAnsi="Arial" w:cs="Arial"/>
          <w:szCs w:val="22"/>
          <w:lang w:eastAsia="zh-CN"/>
        </w:rPr>
        <w:t xml:space="preserve"> the 3R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>s</w:t>
      </w:r>
      <w:r w:rsidR="008F4515" w:rsidRPr="00D71016">
        <w:rPr>
          <w:rFonts w:ascii="Arial" w:eastAsia="Browallia New" w:hAnsi="Arial" w:cs="Arial"/>
          <w:szCs w:val="22"/>
          <w:lang w:eastAsia="zh-CN"/>
        </w:rPr>
        <w:t xml:space="preserve"> (reduce-reuse-recycle) principle</w:t>
      </w:r>
      <w:r w:rsidR="005958C0">
        <w:rPr>
          <w:rFonts w:ascii="Arial" w:eastAsia="Browallia New" w:hAnsi="Arial" w:cs="Arial"/>
          <w:szCs w:val="22"/>
          <w:lang w:eastAsia="zh-CN"/>
        </w:rPr>
        <w:t>.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 </w:t>
      </w:r>
      <w:r w:rsidR="005958C0">
        <w:rPr>
          <w:rFonts w:ascii="Arial" w:eastAsia="Browallia New" w:hAnsi="Arial" w:cs="Arial"/>
          <w:szCs w:val="22"/>
          <w:lang w:eastAsia="zh-CN"/>
        </w:rPr>
        <w:t xml:space="preserve">Moreover, SET has 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>enhanced cooperation with partners</w:t>
      </w:r>
      <w:r w:rsidR="005958C0">
        <w:rPr>
          <w:rFonts w:ascii="Arial" w:eastAsia="Browallia New" w:hAnsi="Arial" w:cs="Arial"/>
          <w:szCs w:val="22"/>
          <w:lang w:eastAsia="zh-CN"/>
        </w:rPr>
        <w:t>;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 applied innovations and technologies for its resource management</w:t>
      </w:r>
      <w:r w:rsidR="005958C0">
        <w:rPr>
          <w:rFonts w:ascii="Arial" w:eastAsia="Browallia New" w:hAnsi="Arial" w:cs="Arial"/>
          <w:szCs w:val="22"/>
          <w:lang w:eastAsia="zh-CN"/>
        </w:rPr>
        <w:t>;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 and </w:t>
      </w:r>
      <w:r w:rsidR="005958C0">
        <w:rPr>
          <w:rFonts w:ascii="Arial" w:eastAsia="Browallia New" w:hAnsi="Arial" w:cs="Arial"/>
          <w:szCs w:val="22"/>
          <w:lang w:eastAsia="zh-CN"/>
        </w:rPr>
        <w:t>promoted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 </w:t>
      </w:r>
      <w:r w:rsidR="005958C0">
        <w:rPr>
          <w:rFonts w:ascii="Arial" w:eastAsia="Browallia New" w:hAnsi="Arial" w:cs="Arial"/>
          <w:szCs w:val="22"/>
          <w:lang w:eastAsia="zh-CN"/>
        </w:rPr>
        <w:t xml:space="preserve">procurement 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processes </w:t>
      </w:r>
      <w:r w:rsidR="005958C0">
        <w:rPr>
          <w:rFonts w:ascii="Arial" w:eastAsia="Browallia New" w:hAnsi="Arial" w:cs="Arial"/>
          <w:szCs w:val="22"/>
          <w:lang w:eastAsia="zh-CN"/>
        </w:rPr>
        <w:t>with a focus on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 xml:space="preserve"> </w:t>
      </w:r>
      <w:r w:rsidR="005958C0">
        <w:rPr>
          <w:rFonts w:ascii="Arial" w:eastAsia="Browallia New" w:hAnsi="Arial" w:cs="Arial"/>
          <w:szCs w:val="22"/>
          <w:lang w:eastAsia="zh-CN"/>
        </w:rPr>
        <w:t xml:space="preserve">eco-friendly </w:t>
      </w:r>
      <w:r w:rsidR="00DF5BF4" w:rsidRPr="00D71016">
        <w:rPr>
          <w:rFonts w:ascii="Arial" w:eastAsia="Browallia New" w:hAnsi="Arial" w:cs="Arial"/>
          <w:szCs w:val="22"/>
          <w:lang w:eastAsia="zh-CN"/>
        </w:rPr>
        <w:t>trading partners, products a</w:t>
      </w:r>
      <w:r w:rsidR="00C2477D" w:rsidRPr="00D71016">
        <w:rPr>
          <w:rFonts w:ascii="Arial" w:eastAsia="Browallia New" w:hAnsi="Arial" w:cs="Arial"/>
          <w:szCs w:val="22"/>
          <w:lang w:eastAsia="zh-CN"/>
        </w:rPr>
        <w:t>nd services</w:t>
      </w:r>
      <w:r w:rsidR="005958C0">
        <w:rPr>
          <w:rFonts w:ascii="Arial" w:hAnsi="Arial" w:cs="Arial"/>
          <w:szCs w:val="22"/>
        </w:rPr>
        <w:t>.</w:t>
      </w:r>
    </w:p>
    <w:p w14:paraId="00432DE7" w14:textId="77777777" w:rsidR="00C2477D" w:rsidRPr="00D34C59" w:rsidRDefault="00C2477D" w:rsidP="00C2477D">
      <w:pPr>
        <w:spacing w:after="0" w:line="240" w:lineRule="auto"/>
        <w:jc w:val="thaiDistribute"/>
        <w:rPr>
          <w:rFonts w:ascii="Arial" w:eastAsia="Browallia New" w:hAnsi="Arial" w:cstheme="minorBidi"/>
          <w:szCs w:val="22"/>
          <w:lang w:eastAsia="zh-CN"/>
        </w:rPr>
      </w:pPr>
    </w:p>
    <w:p w14:paraId="46C065AA" w14:textId="557A4952" w:rsidR="006A6776" w:rsidRDefault="005958C0" w:rsidP="00F353E5">
      <w:pPr>
        <w:spacing w:after="0" w:line="240" w:lineRule="auto"/>
        <w:jc w:val="thaiDistribute"/>
        <w:rPr>
          <w:rFonts w:ascii="Arial" w:hAnsi="Arial" w:cs="Arial"/>
          <w:color w:val="0D0D0D" w:themeColor="text1" w:themeTint="F2"/>
          <w:szCs w:val="22"/>
        </w:rPr>
      </w:pPr>
      <w:r w:rsidRPr="00D34C59">
        <w:rPr>
          <w:rFonts w:ascii="Arial" w:hAnsi="Arial" w:cs="Arial"/>
          <w:b/>
          <w:bCs/>
          <w:color w:val="0D0D0D" w:themeColor="text1" w:themeTint="F2"/>
          <w:szCs w:val="22"/>
        </w:rPr>
        <w:t xml:space="preserve">SCG Building &amp; Living Care Consulting </w:t>
      </w:r>
      <w:r w:rsidRPr="00D34C59">
        <w:rPr>
          <w:rFonts w:ascii="Arial" w:eastAsia="Browallia New" w:hAnsi="Arial" w:cs="Arial"/>
          <w:b/>
          <w:bCs/>
          <w:szCs w:val="22"/>
          <w:lang w:eastAsia="zh-CN"/>
        </w:rPr>
        <w:t xml:space="preserve">Co., Ltd. </w:t>
      </w:r>
      <w:r w:rsidR="007E7C04" w:rsidRPr="00D34C59">
        <w:rPr>
          <w:rFonts w:ascii="Arial" w:eastAsia="Browallia New" w:hAnsi="Arial" w:cs="Arial"/>
          <w:b/>
          <w:bCs/>
          <w:szCs w:val="22"/>
          <w:lang w:eastAsia="zh-CN"/>
        </w:rPr>
        <w:t xml:space="preserve">Managing Director </w:t>
      </w:r>
      <w:r w:rsidR="00D34C59" w:rsidRPr="00D34C59">
        <w:rPr>
          <w:rFonts w:ascii="Arial" w:eastAsia="Browallia New" w:hAnsi="Arial" w:cs="Arial"/>
          <w:b/>
          <w:bCs/>
          <w:szCs w:val="22"/>
          <w:lang w:eastAsia="zh-CN"/>
        </w:rPr>
        <w:t>Wachirachai Koonamwattana</w:t>
      </w:r>
      <w:r w:rsidR="00C2477D" w:rsidRPr="007E7C04">
        <w:rPr>
          <w:rFonts w:ascii="Arial" w:eastAsia="Browallia New" w:hAnsi="Arial" w:cs="Arial"/>
          <w:b/>
          <w:bCs/>
          <w:szCs w:val="22"/>
          <w:lang w:eastAsia="zh-CN"/>
        </w:rPr>
        <w:t>,</w:t>
      </w:r>
      <w:r w:rsidR="00C2477D" w:rsidRPr="00D71016">
        <w:rPr>
          <w:rFonts w:ascii="Arial" w:eastAsia="Browallia New" w:hAnsi="Arial" w:cs="Arial"/>
          <w:szCs w:val="22"/>
          <w:lang w:eastAsia="zh-CN"/>
        </w:rPr>
        <w:t xml:space="preserve"> </w:t>
      </w:r>
      <w:r w:rsidR="00C2477D" w:rsidRPr="00D71016">
        <w:rPr>
          <w:rFonts w:ascii="Arial" w:hAnsi="Arial" w:cs="Arial"/>
          <w:color w:val="0D0D0D" w:themeColor="text1" w:themeTint="F2"/>
          <w:szCs w:val="22"/>
        </w:rPr>
        <w:t xml:space="preserve">said the company is very pleased </w:t>
      </w:r>
      <w:r w:rsidR="00D92D57" w:rsidRPr="00D71016">
        <w:rPr>
          <w:rFonts w:ascii="Arial" w:hAnsi="Arial" w:cs="Arial"/>
          <w:color w:val="0D0D0D" w:themeColor="text1" w:themeTint="F2"/>
          <w:szCs w:val="22"/>
        </w:rPr>
        <w:t>to</w:t>
      </w:r>
      <w:r w:rsidR="004B0DB2" w:rsidRPr="00D7101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223299">
        <w:rPr>
          <w:rFonts w:ascii="Arial" w:hAnsi="Arial" w:cs="Arial"/>
          <w:color w:val="0D0D0D" w:themeColor="text1" w:themeTint="F2"/>
          <w:szCs w:val="22"/>
        </w:rPr>
        <w:t xml:space="preserve">take part in </w:t>
      </w:r>
      <w:r w:rsidR="007A7C68">
        <w:rPr>
          <w:rFonts w:ascii="Arial" w:hAnsi="Arial" w:cs="Arial"/>
          <w:color w:val="0D0D0D" w:themeColor="text1" w:themeTint="F2"/>
          <w:szCs w:val="22"/>
        </w:rPr>
        <w:t>providing advice to</w:t>
      </w:r>
      <w:r w:rsidR="004B0DB2" w:rsidRPr="00D7101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C2477D" w:rsidRPr="00D71016">
        <w:rPr>
          <w:rFonts w:ascii="Arial" w:hAnsi="Arial" w:cs="Arial"/>
          <w:color w:val="0D0D0D" w:themeColor="text1" w:themeTint="F2"/>
          <w:szCs w:val="22"/>
        </w:rPr>
        <w:t>SET</w:t>
      </w:r>
      <w:r w:rsidR="007A7C68">
        <w:rPr>
          <w:rFonts w:ascii="Arial" w:hAnsi="Arial" w:cs="Arial"/>
          <w:color w:val="0D0D0D" w:themeColor="text1" w:themeTint="F2"/>
          <w:szCs w:val="22"/>
        </w:rPr>
        <w:t xml:space="preserve"> to achieve </w:t>
      </w:r>
      <w:r w:rsidR="00C2477D" w:rsidRPr="00D71016">
        <w:rPr>
          <w:rFonts w:ascii="Arial" w:hAnsi="Arial" w:cs="Arial"/>
          <w:color w:val="0D0D0D" w:themeColor="text1" w:themeTint="F2"/>
          <w:szCs w:val="22"/>
        </w:rPr>
        <w:t xml:space="preserve">the Platinum level of evaluation scores </w:t>
      </w:r>
      <w:r w:rsidR="00AD716D" w:rsidRPr="00D71016">
        <w:rPr>
          <w:rFonts w:ascii="Arial" w:hAnsi="Arial" w:cs="Arial"/>
          <w:color w:val="0D0D0D" w:themeColor="text1" w:themeTint="F2"/>
          <w:szCs w:val="22"/>
        </w:rPr>
        <w:t xml:space="preserve">in accordance with the USGBC certification standard. SCG prioritizes solutions to global warming and thus applies the ESG 4 Plus </w:t>
      </w:r>
      <w:r w:rsidR="00D3371A" w:rsidRPr="00D71016">
        <w:rPr>
          <w:rFonts w:ascii="Arial" w:hAnsi="Arial" w:cs="Arial"/>
          <w:color w:val="0D0D0D" w:themeColor="text1" w:themeTint="F2"/>
          <w:szCs w:val="22"/>
        </w:rPr>
        <w:t xml:space="preserve">guideline for </w:t>
      </w:r>
      <w:r w:rsidR="00AD716D" w:rsidRPr="00D71016">
        <w:rPr>
          <w:rFonts w:ascii="Arial" w:hAnsi="Arial" w:cs="Arial"/>
          <w:color w:val="0D0D0D" w:themeColor="text1" w:themeTint="F2"/>
          <w:szCs w:val="22"/>
        </w:rPr>
        <w:t>sustainable</w:t>
      </w:r>
      <w:r w:rsidR="00D3371A" w:rsidRPr="00D71016">
        <w:rPr>
          <w:rFonts w:ascii="Arial" w:hAnsi="Arial" w:cs="Arial"/>
          <w:color w:val="0D0D0D" w:themeColor="text1" w:themeTint="F2"/>
          <w:szCs w:val="22"/>
        </w:rPr>
        <w:t xml:space="preserve"> development </w:t>
      </w:r>
      <w:r w:rsidR="00D92D57" w:rsidRPr="00D71016">
        <w:rPr>
          <w:rFonts w:ascii="Arial" w:hAnsi="Arial" w:cs="Arial"/>
          <w:color w:val="0D0D0D" w:themeColor="text1" w:themeTint="F2"/>
          <w:szCs w:val="22"/>
        </w:rPr>
        <w:t xml:space="preserve">to </w:t>
      </w:r>
      <w:r w:rsidR="00D3371A" w:rsidRPr="00D71016">
        <w:rPr>
          <w:rFonts w:ascii="Arial" w:hAnsi="Arial" w:cs="Arial"/>
          <w:color w:val="0D0D0D" w:themeColor="text1" w:themeTint="F2"/>
          <w:szCs w:val="22"/>
        </w:rPr>
        <w:t>its business activities which value responsibilit</w:t>
      </w:r>
      <w:r w:rsidR="000D5E44" w:rsidRPr="00D71016">
        <w:rPr>
          <w:rFonts w:ascii="Arial" w:hAnsi="Arial" w:cs="Arial"/>
          <w:color w:val="0D0D0D" w:themeColor="text1" w:themeTint="F2"/>
          <w:szCs w:val="22"/>
        </w:rPr>
        <w:t>ies</w:t>
      </w:r>
      <w:r w:rsidR="00D3371A" w:rsidRPr="00D71016">
        <w:rPr>
          <w:rFonts w:ascii="Arial" w:hAnsi="Arial" w:cs="Arial"/>
          <w:color w:val="0D0D0D" w:themeColor="text1" w:themeTint="F2"/>
          <w:szCs w:val="22"/>
        </w:rPr>
        <w:t xml:space="preserve"> for society, communities and the environment. </w:t>
      </w:r>
      <w:r w:rsidR="00250B57" w:rsidRPr="00D71016">
        <w:rPr>
          <w:rFonts w:ascii="Arial" w:hAnsi="Arial" w:cs="Arial"/>
          <w:color w:val="0D0D0D" w:themeColor="text1" w:themeTint="F2"/>
          <w:szCs w:val="22"/>
        </w:rPr>
        <w:t xml:space="preserve">ESG 4 Plus comprises 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>1)</w:t>
      </w:r>
      <w:r w:rsidR="00462BB0" w:rsidRPr="00993DED">
        <w:rPr>
          <w:rFonts w:ascii="Arial" w:hAnsi="Arial" w:cs="Arial"/>
          <w:color w:val="0D0D0D" w:themeColor="text1" w:themeTint="F2"/>
          <w:szCs w:val="22"/>
        </w:rPr>
        <w:t xml:space="preserve"> Set Net-z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>ero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>, 2)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462BB0" w:rsidRPr="00993DED">
        <w:rPr>
          <w:rFonts w:ascii="Arial" w:hAnsi="Arial" w:cs="Arial"/>
          <w:color w:val="0D0D0D" w:themeColor="text1" w:themeTint="F2"/>
          <w:szCs w:val="22"/>
        </w:rPr>
        <w:t>Go G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>ree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>n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 xml:space="preserve">, 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 xml:space="preserve">3) </w:t>
      </w:r>
      <w:r w:rsidR="00462BB0" w:rsidRPr="00993DED">
        <w:rPr>
          <w:rFonts w:ascii="Arial" w:hAnsi="Arial" w:cs="Arial"/>
          <w:color w:val="0D0D0D" w:themeColor="text1" w:themeTint="F2"/>
          <w:szCs w:val="22"/>
        </w:rPr>
        <w:t>Reduce Inequality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 xml:space="preserve"> and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 xml:space="preserve"> 4)</w:t>
      </w:r>
      <w:r w:rsidR="00462BB0" w:rsidRPr="00993DED">
        <w:rPr>
          <w:rFonts w:ascii="Arial" w:hAnsi="Arial" w:cs="Arial"/>
          <w:color w:val="0D0D0D" w:themeColor="text1" w:themeTint="F2"/>
          <w:szCs w:val="22"/>
        </w:rPr>
        <w:t xml:space="preserve"> Embrace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462BB0" w:rsidRPr="00993DED">
        <w:rPr>
          <w:rFonts w:ascii="Arial" w:hAnsi="Arial" w:cs="Arial"/>
          <w:color w:val="0D0D0D" w:themeColor="text1" w:themeTint="F2"/>
          <w:szCs w:val="22"/>
        </w:rPr>
        <w:t>C</w:t>
      </w:r>
      <w:r w:rsidR="00250B57" w:rsidRPr="00993DED">
        <w:rPr>
          <w:rFonts w:ascii="Arial" w:hAnsi="Arial" w:cs="Arial"/>
          <w:color w:val="0D0D0D" w:themeColor="text1" w:themeTint="F2"/>
          <w:szCs w:val="22"/>
        </w:rPr>
        <w:t xml:space="preserve">ollaboration. 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SCG Building </w:t>
      </w:r>
      <w:r w:rsidR="00B3022F" w:rsidRPr="00993DED">
        <w:rPr>
          <w:rFonts w:ascii="Arial" w:hAnsi="Arial" w:cs="Arial"/>
          <w:color w:val="0D0D0D" w:themeColor="text1" w:themeTint="F2"/>
          <w:szCs w:val="22"/>
        </w:rPr>
        <w:t xml:space="preserve">&amp; 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Living Care Consulting 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>is aimed to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 support organizations in achieving the</w:t>
      </w:r>
      <w:r w:rsidR="00F80045" w:rsidRPr="00993DED">
        <w:rPr>
          <w:rFonts w:ascii="Arial" w:hAnsi="Arial" w:cs="Arial"/>
          <w:color w:val="0D0D0D" w:themeColor="text1" w:themeTint="F2"/>
          <w:szCs w:val="22"/>
        </w:rPr>
        <w:t>ir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 net zero goal. The fact that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 xml:space="preserve"> the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 SET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 xml:space="preserve"> Building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 is the first in ASEAN to receive “LEED Zero Waste Certification” and “TRUE Certification” 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>at the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 Platinum</w:t>
      </w:r>
      <w:r w:rsidR="007A7C68" w:rsidRPr="00993DED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level </w:t>
      </w:r>
      <w:r w:rsidR="00F80045" w:rsidRPr="00993DED">
        <w:rPr>
          <w:rFonts w:ascii="Arial" w:hAnsi="Arial" w:cs="Arial"/>
          <w:color w:val="0D0D0D" w:themeColor="text1" w:themeTint="F2"/>
          <w:szCs w:val="22"/>
        </w:rPr>
        <w:t xml:space="preserve">is 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a part of the </w:t>
      </w:r>
      <w:r w:rsidR="007C06AD" w:rsidRPr="00993DED">
        <w:rPr>
          <w:rFonts w:ascii="Arial" w:hAnsi="Arial" w:cs="Arial"/>
          <w:color w:val="0D0D0D" w:themeColor="text1" w:themeTint="F2"/>
          <w:szCs w:val="22"/>
        </w:rPr>
        <w:t xml:space="preserve">company’s </w:t>
      </w:r>
      <w:r w:rsidR="00F353E5" w:rsidRPr="00993DED">
        <w:rPr>
          <w:rFonts w:ascii="Arial" w:hAnsi="Arial" w:cs="Arial"/>
          <w:color w:val="0D0D0D" w:themeColor="text1" w:themeTint="F2"/>
          <w:szCs w:val="22"/>
        </w:rPr>
        <w:t xml:space="preserve">success and significant milestone </w:t>
      </w:r>
      <w:r w:rsidR="007C06AD" w:rsidRPr="00993DED">
        <w:rPr>
          <w:rFonts w:ascii="Arial" w:hAnsi="Arial" w:cs="Arial"/>
          <w:color w:val="0D0D0D" w:themeColor="text1" w:themeTint="F2"/>
          <w:szCs w:val="22"/>
        </w:rPr>
        <w:t>to be</w:t>
      </w:r>
      <w:r w:rsidR="007C06AD">
        <w:rPr>
          <w:rFonts w:ascii="Arial" w:hAnsi="Arial" w:cs="Arial"/>
          <w:color w:val="0D0D0D" w:themeColor="text1" w:themeTint="F2"/>
          <w:szCs w:val="22"/>
        </w:rPr>
        <w:t xml:space="preserve"> guidelines for other</w:t>
      </w:r>
      <w:r w:rsidR="00F353E5" w:rsidRPr="00D71016">
        <w:rPr>
          <w:rFonts w:ascii="Arial" w:hAnsi="Arial" w:cs="Arial"/>
          <w:color w:val="0D0D0D" w:themeColor="text1" w:themeTint="F2"/>
          <w:szCs w:val="22"/>
        </w:rPr>
        <w:t xml:space="preserve"> organizations.</w:t>
      </w:r>
    </w:p>
    <w:p w14:paraId="1769B6DF" w14:textId="4D9953B7" w:rsidR="004E04D6" w:rsidRPr="00D71016" w:rsidRDefault="004E04D6" w:rsidP="00D91017">
      <w:pPr>
        <w:spacing w:after="0" w:line="240" w:lineRule="auto"/>
        <w:jc w:val="thaiDistribute"/>
        <w:rPr>
          <w:rFonts w:ascii="Arial" w:hAnsi="Arial" w:cs="Arial"/>
          <w:color w:val="0D0D0D" w:themeColor="text1" w:themeTint="F2"/>
          <w:szCs w:val="22"/>
        </w:rPr>
      </w:pPr>
    </w:p>
    <w:p w14:paraId="3AD2C051" w14:textId="77777777" w:rsidR="002C2D5A" w:rsidRDefault="00283454" w:rsidP="00AA09C6">
      <w:pPr>
        <w:spacing w:after="0" w:line="240" w:lineRule="auto"/>
        <w:jc w:val="thaiDistribute"/>
        <w:rPr>
          <w:rFonts w:ascii="Arial" w:hAnsi="Arial" w:cs="Arial"/>
          <w:color w:val="0D0D0D" w:themeColor="text1" w:themeTint="F2"/>
          <w:szCs w:val="22"/>
        </w:rPr>
      </w:pPr>
      <w:r w:rsidRPr="00D71016">
        <w:rPr>
          <w:rFonts w:ascii="Arial" w:hAnsi="Arial" w:cs="Arial"/>
          <w:color w:val="0D0D0D" w:themeColor="text1" w:themeTint="F2"/>
          <w:szCs w:val="22"/>
        </w:rPr>
        <w:t xml:space="preserve">The certifications are for the buildings that make the most efficient use of resources under their roofs </w:t>
      </w:r>
      <w:r w:rsidR="009F6795" w:rsidRPr="00D71016">
        <w:rPr>
          <w:rFonts w:ascii="Arial" w:hAnsi="Arial" w:cs="Arial"/>
          <w:color w:val="0D0D0D" w:themeColor="text1" w:themeTint="F2"/>
          <w:szCs w:val="22"/>
        </w:rPr>
        <w:t xml:space="preserve">and </w:t>
      </w:r>
      <w:r w:rsidRPr="00D71016">
        <w:rPr>
          <w:rFonts w:ascii="Arial" w:hAnsi="Arial" w:cs="Arial"/>
          <w:color w:val="0D0D0D" w:themeColor="text1" w:themeTint="F2"/>
          <w:szCs w:val="22"/>
        </w:rPr>
        <w:t>throughout</w:t>
      </w:r>
      <w:r w:rsidR="007C06AD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Pr="00D71016">
        <w:rPr>
          <w:rFonts w:ascii="Arial" w:hAnsi="Arial" w:cs="Arial"/>
          <w:color w:val="0D0D0D" w:themeColor="text1" w:themeTint="F2"/>
          <w:szCs w:val="22"/>
        </w:rPr>
        <w:t xml:space="preserve">supply chains in accordance with </w:t>
      </w:r>
      <w:r w:rsidR="009F6795" w:rsidRPr="00D71016">
        <w:rPr>
          <w:rFonts w:ascii="Arial" w:hAnsi="Arial" w:cs="Arial"/>
          <w:color w:val="0D0D0D" w:themeColor="text1" w:themeTint="F2"/>
          <w:szCs w:val="22"/>
        </w:rPr>
        <w:t xml:space="preserve">the 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>circular economy</w:t>
      </w:r>
      <w:r w:rsidR="009F6795" w:rsidRPr="00D71016">
        <w:rPr>
          <w:rFonts w:ascii="Arial" w:hAnsi="Arial" w:cs="Arial"/>
          <w:color w:val="0D0D0D" w:themeColor="text1" w:themeTint="F2"/>
          <w:szCs w:val="22"/>
        </w:rPr>
        <w:t xml:space="preserve"> principle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. Certified buildings 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lastRenderedPageBreak/>
        <w:t xml:space="preserve">must </w:t>
      </w:r>
      <w:r w:rsidR="007C06AD">
        <w:rPr>
          <w:rFonts w:ascii="Arial" w:hAnsi="Arial" w:cs="Arial"/>
          <w:color w:val="0D0D0D" w:themeColor="text1" w:themeTint="F2"/>
          <w:szCs w:val="22"/>
        </w:rPr>
        <w:t>put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 more than 90 percent of their waste </w:t>
      </w:r>
      <w:r w:rsidR="007C06AD">
        <w:rPr>
          <w:rFonts w:ascii="Arial" w:hAnsi="Arial" w:cs="Arial"/>
          <w:color w:val="0D0D0D" w:themeColor="text1" w:themeTint="F2"/>
          <w:szCs w:val="22"/>
        </w:rPr>
        <w:t>to good use</w:t>
      </w:r>
      <w:r w:rsidR="002C2D5A">
        <w:rPr>
          <w:rFonts w:ascii="Arial" w:hAnsi="Arial" w:cs="Arial"/>
          <w:color w:val="0D0D0D" w:themeColor="text1" w:themeTint="F2"/>
          <w:szCs w:val="22"/>
        </w:rPr>
        <w:t xml:space="preserve"> by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 avoid</w:t>
      </w:r>
      <w:r w:rsidR="002C2D5A">
        <w:rPr>
          <w:rFonts w:ascii="Arial" w:hAnsi="Arial" w:cs="Arial"/>
          <w:color w:val="0D0D0D" w:themeColor="text1" w:themeTint="F2"/>
          <w:szCs w:val="22"/>
        </w:rPr>
        <w:t>ing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 the kinds of waste </w:t>
      </w:r>
      <w:r w:rsidR="007C06AD">
        <w:rPr>
          <w:rFonts w:ascii="Arial" w:hAnsi="Arial" w:cs="Arial"/>
          <w:color w:val="0D0D0D" w:themeColor="text1" w:themeTint="F2"/>
          <w:szCs w:val="22"/>
        </w:rPr>
        <w:t>management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 that </w:t>
      </w:r>
      <w:r w:rsidR="00686108" w:rsidRPr="00D71016">
        <w:rPr>
          <w:rFonts w:ascii="Arial" w:hAnsi="Arial" w:cs="Arial"/>
          <w:color w:val="0D0D0D" w:themeColor="text1" w:themeTint="F2"/>
          <w:szCs w:val="22"/>
        </w:rPr>
        <w:t xml:space="preserve">would 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harm the environment such as </w:t>
      </w:r>
      <w:r w:rsidR="00686108" w:rsidRPr="00D71016">
        <w:rPr>
          <w:rFonts w:ascii="Arial" w:hAnsi="Arial" w:cs="Arial"/>
          <w:color w:val="0D0D0D" w:themeColor="text1" w:themeTint="F2"/>
          <w:szCs w:val="22"/>
        </w:rPr>
        <w:t xml:space="preserve">waste-to-energy 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>and landfill</w:t>
      </w:r>
      <w:r w:rsidR="002C2D5A">
        <w:rPr>
          <w:rFonts w:ascii="Arial" w:hAnsi="Arial" w:cs="Arial"/>
          <w:color w:val="0D0D0D" w:themeColor="text1" w:themeTint="F2"/>
          <w:szCs w:val="22"/>
        </w:rPr>
        <w:t>,</w:t>
      </w:r>
      <w:r w:rsidR="00AB0611" w:rsidRPr="00D71016">
        <w:rPr>
          <w:rFonts w:ascii="Arial" w:hAnsi="Arial" w:cs="Arial"/>
          <w:color w:val="0D0D0D" w:themeColor="text1" w:themeTint="F2"/>
          <w:szCs w:val="22"/>
        </w:rPr>
        <w:t xml:space="preserve"> and their contaminated waste must be </w:t>
      </w:r>
      <w:r w:rsidR="007C06AD">
        <w:rPr>
          <w:rFonts w:ascii="Arial" w:hAnsi="Arial" w:cs="Arial"/>
          <w:color w:val="0D0D0D" w:themeColor="text1" w:themeTint="F2"/>
          <w:szCs w:val="22"/>
        </w:rPr>
        <w:t xml:space="preserve">less than </w:t>
      </w:r>
      <w:r w:rsidR="00DB1F00" w:rsidRPr="00D71016">
        <w:rPr>
          <w:rFonts w:ascii="Arial" w:hAnsi="Arial" w:cs="Arial"/>
          <w:color w:val="0D0D0D" w:themeColor="text1" w:themeTint="F2"/>
          <w:szCs w:val="22"/>
        </w:rPr>
        <w:t xml:space="preserve">10 percent of their total waste. Criteria for the certifications </w:t>
      </w:r>
      <w:r w:rsidR="00686108" w:rsidRPr="00D71016">
        <w:rPr>
          <w:rFonts w:ascii="Arial" w:hAnsi="Arial" w:cs="Arial"/>
          <w:color w:val="0D0D0D" w:themeColor="text1" w:themeTint="F2"/>
          <w:szCs w:val="22"/>
        </w:rPr>
        <w:t xml:space="preserve">cover </w:t>
      </w:r>
      <w:r w:rsidR="00DB1F00" w:rsidRPr="00D71016">
        <w:rPr>
          <w:rFonts w:ascii="Arial" w:hAnsi="Arial" w:cs="Arial"/>
          <w:color w:val="0D0D0D" w:themeColor="text1" w:themeTint="F2"/>
          <w:szCs w:val="22"/>
        </w:rPr>
        <w:t>all kinds of waste, cooperation with business partners to improve packaging, product take back programs</w:t>
      </w:r>
      <w:r w:rsidR="00D635A4" w:rsidRPr="00D71016">
        <w:rPr>
          <w:rFonts w:ascii="Arial" w:hAnsi="Arial" w:cs="Arial"/>
          <w:color w:val="0D0D0D" w:themeColor="text1" w:themeTint="F2"/>
          <w:szCs w:val="22"/>
        </w:rPr>
        <w:t>, packaging recycling and value addition with upcycling.</w:t>
      </w:r>
      <w:r w:rsidR="00051E9F" w:rsidRPr="00D71016">
        <w:rPr>
          <w:rFonts w:ascii="Arial" w:hAnsi="Arial" w:cs="Arial"/>
          <w:color w:val="0D0D0D" w:themeColor="text1" w:themeTint="F2"/>
          <w:szCs w:val="22"/>
        </w:rPr>
        <w:t xml:space="preserve"> </w:t>
      </w:r>
    </w:p>
    <w:p w14:paraId="2F173535" w14:textId="77777777" w:rsidR="002C2D5A" w:rsidRDefault="002C2D5A" w:rsidP="00AA09C6">
      <w:pPr>
        <w:spacing w:after="0" w:line="240" w:lineRule="auto"/>
        <w:jc w:val="thaiDistribute"/>
        <w:rPr>
          <w:rFonts w:ascii="Arial" w:hAnsi="Arial" w:cs="Arial"/>
          <w:color w:val="0D0D0D" w:themeColor="text1" w:themeTint="F2"/>
          <w:szCs w:val="22"/>
        </w:rPr>
      </w:pPr>
    </w:p>
    <w:p w14:paraId="55735317" w14:textId="625450E1" w:rsidR="0027021B" w:rsidRDefault="00051E9F" w:rsidP="00AA09C6">
      <w:pPr>
        <w:spacing w:after="0" w:line="240" w:lineRule="auto"/>
        <w:jc w:val="thaiDistribute"/>
        <w:rPr>
          <w:rFonts w:ascii="Arial" w:hAnsi="Arial" w:cs="Arial"/>
          <w:color w:val="0D0D0D" w:themeColor="text1" w:themeTint="F2"/>
          <w:szCs w:val="22"/>
        </w:rPr>
      </w:pPr>
      <w:r w:rsidRPr="00D71016">
        <w:rPr>
          <w:rFonts w:ascii="Arial" w:hAnsi="Arial" w:cs="Arial"/>
          <w:color w:val="0D0D0D" w:themeColor="text1" w:themeTint="F2"/>
          <w:szCs w:val="22"/>
        </w:rPr>
        <w:t xml:space="preserve">Other factors behind the certifications are clear policies and participation by executives and staff members. </w:t>
      </w:r>
      <w:r w:rsidR="002C2D5A">
        <w:rPr>
          <w:rFonts w:ascii="Arial" w:hAnsi="Arial" w:cs="Arial"/>
          <w:color w:val="0D0D0D" w:themeColor="text1" w:themeTint="F2"/>
          <w:szCs w:val="22"/>
        </w:rPr>
        <w:t xml:space="preserve">SET’s </w:t>
      </w:r>
      <w:r w:rsidRPr="00D71016">
        <w:rPr>
          <w:rFonts w:ascii="Arial" w:hAnsi="Arial" w:cs="Arial"/>
          <w:color w:val="0D0D0D" w:themeColor="text1" w:themeTint="F2"/>
          <w:szCs w:val="22"/>
        </w:rPr>
        <w:t xml:space="preserve">employees and business partners of SET </w:t>
      </w:r>
      <w:r w:rsidR="002C2D5A">
        <w:rPr>
          <w:rFonts w:ascii="Arial" w:hAnsi="Arial" w:cs="Arial"/>
          <w:color w:val="0D0D0D" w:themeColor="text1" w:themeTint="F2"/>
          <w:szCs w:val="22"/>
        </w:rPr>
        <w:t xml:space="preserve">Building </w:t>
      </w:r>
      <w:r w:rsidRPr="00D71016">
        <w:rPr>
          <w:rFonts w:ascii="Arial" w:hAnsi="Arial" w:cs="Arial"/>
          <w:color w:val="0D0D0D" w:themeColor="text1" w:themeTint="F2"/>
          <w:szCs w:val="22"/>
        </w:rPr>
        <w:t xml:space="preserve">have been trained on zero waste and taken part in relevant initiatives. Moreover, </w:t>
      </w:r>
      <w:r w:rsidR="00AC15C8" w:rsidRPr="00D71016">
        <w:rPr>
          <w:rFonts w:ascii="Arial" w:hAnsi="Arial" w:cs="Arial"/>
          <w:color w:val="0D0D0D" w:themeColor="text1" w:themeTint="F2"/>
          <w:szCs w:val="22"/>
        </w:rPr>
        <w:t xml:space="preserve">the </w:t>
      </w:r>
      <w:r w:rsidRPr="00D71016">
        <w:rPr>
          <w:rFonts w:ascii="Arial" w:hAnsi="Arial" w:cs="Arial"/>
          <w:color w:val="0D0D0D" w:themeColor="text1" w:themeTint="F2"/>
          <w:szCs w:val="22"/>
        </w:rPr>
        <w:t>carbon dioxide emi</w:t>
      </w:r>
      <w:r w:rsidR="002C2D5A">
        <w:rPr>
          <w:rFonts w:ascii="Arial" w:hAnsi="Arial" w:cs="Arial"/>
          <w:color w:val="0D0D0D" w:themeColor="text1" w:themeTint="F2"/>
          <w:szCs w:val="22"/>
        </w:rPr>
        <w:t xml:space="preserve">tted from waste management </w:t>
      </w:r>
      <w:r w:rsidR="00AC15C8" w:rsidRPr="00D71016">
        <w:rPr>
          <w:rFonts w:ascii="Arial" w:hAnsi="Arial" w:cs="Arial"/>
          <w:color w:val="0D0D0D" w:themeColor="text1" w:themeTint="F2"/>
          <w:szCs w:val="22"/>
        </w:rPr>
        <w:t>of the S</w:t>
      </w:r>
      <w:r w:rsidR="002C2D5A">
        <w:rPr>
          <w:rFonts w:ascii="Arial" w:hAnsi="Arial" w:cs="Arial"/>
          <w:color w:val="0D0D0D" w:themeColor="text1" w:themeTint="F2"/>
          <w:szCs w:val="22"/>
        </w:rPr>
        <w:t xml:space="preserve">ET </w:t>
      </w:r>
      <w:r w:rsidR="00AC15C8" w:rsidRPr="00D71016">
        <w:rPr>
          <w:rFonts w:ascii="Arial" w:hAnsi="Arial" w:cs="Arial"/>
          <w:color w:val="0D0D0D" w:themeColor="text1" w:themeTint="F2"/>
          <w:szCs w:val="22"/>
        </w:rPr>
        <w:t xml:space="preserve">Building </w:t>
      </w:r>
      <w:r w:rsidR="002C2D5A">
        <w:rPr>
          <w:rFonts w:ascii="Arial" w:hAnsi="Arial" w:cs="Arial"/>
          <w:color w:val="0D0D0D" w:themeColor="text1" w:themeTint="F2"/>
          <w:szCs w:val="22"/>
        </w:rPr>
        <w:t>are</w:t>
      </w:r>
      <w:r w:rsidR="00EB2919" w:rsidRPr="00D7101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AA09C6" w:rsidRPr="00D71016">
        <w:rPr>
          <w:rFonts w:ascii="Arial" w:hAnsi="Arial" w:cs="Arial"/>
          <w:color w:val="0D0D0D" w:themeColor="text1" w:themeTint="F2"/>
          <w:szCs w:val="22"/>
        </w:rPr>
        <w:t>calculated throughout its supply chain.</w:t>
      </w:r>
    </w:p>
    <w:p w14:paraId="241A645A" w14:textId="45CF011B" w:rsidR="00D71016" w:rsidRPr="00D71016" w:rsidRDefault="006662C9" w:rsidP="00D34C59">
      <w:pPr>
        <w:spacing w:after="0" w:line="240" w:lineRule="auto"/>
        <w:jc w:val="thaiDistribute"/>
        <w:rPr>
          <w:rFonts w:ascii="Arial" w:hAnsi="Arial" w:cstheme="minorBidi"/>
          <w:color w:val="0D0D0D" w:themeColor="text1" w:themeTint="F2"/>
          <w:szCs w:val="22"/>
          <w:cs/>
        </w:rPr>
      </w:pPr>
      <w:r w:rsidRPr="00D71016">
        <w:rPr>
          <w:rFonts w:ascii="Arial" w:hAnsi="Arial" w:cs="Arial"/>
          <w:color w:val="0D0D0D" w:themeColor="text1" w:themeTint="F2"/>
          <w:szCs w:val="22"/>
        </w:rPr>
        <w:t>Earlier</w:t>
      </w:r>
      <w:r w:rsidR="00E726F4">
        <w:rPr>
          <w:rFonts w:ascii="Arial" w:hAnsi="Arial" w:cs="Arial"/>
          <w:color w:val="0D0D0D" w:themeColor="text1" w:themeTint="F2"/>
          <w:szCs w:val="22"/>
        </w:rPr>
        <w:t>,</w:t>
      </w:r>
      <w:r w:rsidRPr="00D71016">
        <w:rPr>
          <w:rFonts w:ascii="Arial" w:hAnsi="Arial" w:cs="Arial"/>
          <w:color w:val="0D0D0D" w:themeColor="text1" w:themeTint="F2"/>
          <w:szCs w:val="22"/>
        </w:rPr>
        <w:t xml:space="preserve"> SET won the Green Office </w:t>
      </w:r>
      <w:r w:rsidR="008A4337" w:rsidRPr="00D71016">
        <w:rPr>
          <w:rFonts w:ascii="Arial" w:hAnsi="Arial" w:cs="Arial"/>
          <w:color w:val="0D0D0D" w:themeColor="text1" w:themeTint="F2"/>
          <w:szCs w:val="22"/>
        </w:rPr>
        <w:t>A</w:t>
      </w:r>
      <w:r w:rsidRPr="00D71016">
        <w:rPr>
          <w:rFonts w:ascii="Arial" w:hAnsi="Arial" w:cs="Arial"/>
          <w:color w:val="0D0D0D" w:themeColor="text1" w:themeTint="F2"/>
          <w:szCs w:val="22"/>
        </w:rPr>
        <w:t xml:space="preserve">ward at the Gold Level from the </w:t>
      </w:r>
      <w:r w:rsidR="008A4337" w:rsidRPr="00D71016">
        <w:rPr>
          <w:rFonts w:ascii="Arial" w:hAnsi="Arial" w:cs="Arial"/>
          <w:color w:val="0D0D0D" w:themeColor="text1" w:themeTint="F2"/>
          <w:szCs w:val="22"/>
        </w:rPr>
        <w:t>Department of Environmental Quality Promotion, Thailand Energy Award</w:t>
      </w:r>
      <w:r w:rsidR="00E726F4">
        <w:rPr>
          <w:rFonts w:ascii="Arial" w:hAnsi="Arial" w:cs="Arial"/>
          <w:color w:val="0D0D0D" w:themeColor="text1" w:themeTint="F2"/>
          <w:szCs w:val="22"/>
        </w:rPr>
        <w:t>s</w:t>
      </w:r>
      <w:r w:rsidR="008A4337" w:rsidRPr="00D71016">
        <w:rPr>
          <w:rFonts w:ascii="Arial" w:hAnsi="Arial" w:cs="Arial"/>
          <w:color w:val="0D0D0D" w:themeColor="text1" w:themeTint="F2"/>
          <w:szCs w:val="22"/>
        </w:rPr>
        <w:t xml:space="preserve"> for zero energy buildings from the</w:t>
      </w:r>
      <w:r w:rsidR="00B93C76" w:rsidRPr="00D71016">
        <w:rPr>
          <w:rFonts w:ascii="Arial" w:hAnsi="Arial" w:cs="Arial"/>
          <w:color w:val="0D0D0D" w:themeColor="text1" w:themeTint="F2"/>
          <w:szCs w:val="22"/>
        </w:rPr>
        <w:t xml:space="preserve"> Department of </w:t>
      </w:r>
      <w:r w:rsidR="00E726F4">
        <w:rPr>
          <w:rFonts w:ascii="Arial" w:hAnsi="Arial" w:cs="Arial"/>
          <w:color w:val="0D0D0D" w:themeColor="text1" w:themeTint="F2"/>
          <w:szCs w:val="22"/>
        </w:rPr>
        <w:t xml:space="preserve">Alternative </w:t>
      </w:r>
      <w:r w:rsidR="00B93C76" w:rsidRPr="00D71016">
        <w:rPr>
          <w:rFonts w:ascii="Arial" w:hAnsi="Arial" w:cs="Arial"/>
          <w:color w:val="0D0D0D" w:themeColor="text1" w:themeTint="F2"/>
          <w:szCs w:val="22"/>
        </w:rPr>
        <w:t>Energy Development and Efficiency</w:t>
      </w:r>
      <w:r w:rsidR="00E726F4">
        <w:rPr>
          <w:rFonts w:ascii="Arial" w:hAnsi="Arial" w:cs="Arial"/>
          <w:color w:val="0D0D0D" w:themeColor="text1" w:themeTint="F2"/>
          <w:szCs w:val="22"/>
        </w:rPr>
        <w:t>,</w:t>
      </w:r>
      <w:r w:rsidR="00B93C76" w:rsidRPr="00D71016">
        <w:rPr>
          <w:rFonts w:ascii="Arial" w:hAnsi="Arial" w:cs="Arial"/>
          <w:color w:val="0D0D0D" w:themeColor="text1" w:themeTint="F2"/>
          <w:szCs w:val="22"/>
        </w:rPr>
        <w:t xml:space="preserve"> the ASEAN Energy Award</w:t>
      </w:r>
      <w:r w:rsidR="00E726F4">
        <w:rPr>
          <w:rFonts w:ascii="Arial" w:hAnsi="Arial" w:cs="Arial"/>
          <w:color w:val="0D0D0D" w:themeColor="text1" w:themeTint="F2"/>
          <w:szCs w:val="22"/>
        </w:rPr>
        <w:t>s</w:t>
      </w:r>
      <w:r w:rsidR="00B93C76" w:rsidRPr="00D71016">
        <w:rPr>
          <w:rFonts w:ascii="Arial" w:hAnsi="Arial" w:cs="Arial"/>
          <w:color w:val="0D0D0D" w:themeColor="text1" w:themeTint="F2"/>
          <w:szCs w:val="22"/>
        </w:rPr>
        <w:t xml:space="preserve"> from the ASEAN Center of Energy (ACE)</w:t>
      </w:r>
      <w:r w:rsidR="00E726F4">
        <w:rPr>
          <w:rFonts w:ascii="Arial" w:hAnsi="Arial" w:cs="Arial"/>
          <w:color w:val="0D0D0D" w:themeColor="text1" w:themeTint="F2"/>
          <w:szCs w:val="22"/>
        </w:rPr>
        <w:t xml:space="preserve">, and </w:t>
      </w:r>
      <w:r w:rsidR="006C479D" w:rsidRPr="00D71016">
        <w:rPr>
          <w:rFonts w:ascii="Arial" w:hAnsi="Arial" w:cs="Arial"/>
          <w:color w:val="0D0D0D" w:themeColor="text1" w:themeTint="F2"/>
          <w:szCs w:val="22"/>
        </w:rPr>
        <w:t xml:space="preserve">the LEED Platinum: Operation and Maintenance (O+M) certification from </w:t>
      </w:r>
      <w:r w:rsidR="001E1B46" w:rsidRPr="00D71016">
        <w:rPr>
          <w:rFonts w:ascii="Arial" w:hAnsi="Arial" w:cs="Arial"/>
          <w:color w:val="0D0D0D" w:themeColor="text1" w:themeTint="F2"/>
          <w:szCs w:val="22"/>
        </w:rPr>
        <w:t xml:space="preserve">the </w:t>
      </w:r>
      <w:r w:rsidR="006C479D" w:rsidRPr="00D71016">
        <w:rPr>
          <w:rFonts w:ascii="Arial" w:hAnsi="Arial" w:cs="Arial"/>
          <w:color w:val="0D0D0D" w:themeColor="text1" w:themeTint="F2"/>
          <w:szCs w:val="22"/>
        </w:rPr>
        <w:t>USGBC.</w:t>
      </w:r>
      <w:r w:rsidR="00D34C59" w:rsidRPr="00D71016">
        <w:rPr>
          <w:rFonts w:ascii="Arial" w:hAnsi="Arial" w:cstheme="minorBidi"/>
          <w:color w:val="0D0D0D" w:themeColor="text1" w:themeTint="F2"/>
          <w:szCs w:val="22"/>
          <w:cs/>
        </w:rPr>
        <w:t xml:space="preserve"> </w:t>
      </w:r>
    </w:p>
    <w:p w14:paraId="12E54AEE" w14:textId="77777777" w:rsidR="00BC7E42" w:rsidRPr="00D71016" w:rsidRDefault="00BC7E42" w:rsidP="00776C2B">
      <w:pPr>
        <w:spacing w:after="0" w:line="240" w:lineRule="auto"/>
        <w:rPr>
          <w:rFonts w:ascii="Arial" w:hAnsi="Arial" w:cs="Arial"/>
          <w:color w:val="0D0D0D" w:themeColor="text1" w:themeTint="F2"/>
          <w:szCs w:val="22"/>
        </w:rPr>
      </w:pPr>
    </w:p>
    <w:p w14:paraId="3259B712" w14:textId="35F769FB" w:rsidR="000B0DEF" w:rsidRPr="00E726F4" w:rsidRDefault="00B3022F" w:rsidP="000B0DEF">
      <w:pPr>
        <w:spacing w:after="0" w:line="240" w:lineRule="auto"/>
        <w:rPr>
          <w:rFonts w:ascii="Arial" w:hAnsi="Arial" w:cstheme="minorBidi"/>
          <w:b/>
          <w:bCs/>
          <w:color w:val="0D0D0D" w:themeColor="text1" w:themeTint="F2"/>
          <w:szCs w:val="22"/>
          <w:u w:val="single"/>
        </w:rPr>
      </w:pPr>
      <w:r w:rsidRPr="00D71016">
        <w:rPr>
          <w:rFonts w:ascii="Arial" w:hAnsi="Arial" w:cs="Arial"/>
          <w:b/>
          <w:bCs/>
          <w:color w:val="0D0D0D" w:themeColor="text1" w:themeTint="F2"/>
          <w:szCs w:val="22"/>
          <w:u w:val="single"/>
        </w:rPr>
        <w:t xml:space="preserve">About </w:t>
      </w:r>
      <w:r w:rsidR="000B0DEF" w:rsidRPr="00D71016">
        <w:rPr>
          <w:rFonts w:ascii="Arial" w:hAnsi="Arial" w:cs="Arial"/>
          <w:b/>
          <w:bCs/>
          <w:color w:val="0D0D0D" w:themeColor="text1" w:themeTint="F2"/>
          <w:szCs w:val="22"/>
          <w:u w:val="single"/>
        </w:rPr>
        <w:t>SCG Building &amp; Living Care Consulting</w:t>
      </w:r>
      <w:r w:rsidR="007E12B4" w:rsidRPr="00D71016">
        <w:rPr>
          <w:rFonts w:ascii="Arial" w:hAnsi="Arial" w:cs="Arial"/>
          <w:b/>
          <w:bCs/>
          <w:color w:val="0D0D0D" w:themeColor="text1" w:themeTint="F2"/>
          <w:szCs w:val="22"/>
          <w:u w:val="single"/>
        </w:rPr>
        <w:t xml:space="preserve"> </w:t>
      </w:r>
      <w:r w:rsidR="00E726F4">
        <w:rPr>
          <w:rFonts w:ascii="Arial" w:hAnsi="Arial" w:cstheme="minorBidi"/>
          <w:b/>
          <w:bCs/>
          <w:color w:val="0D0D0D" w:themeColor="text1" w:themeTint="F2"/>
          <w:szCs w:val="22"/>
          <w:u w:val="single"/>
        </w:rPr>
        <w:t>Co., Ltd.</w:t>
      </w:r>
    </w:p>
    <w:p w14:paraId="5AEB925D" w14:textId="25F3EDED" w:rsidR="00D71016" w:rsidRDefault="00B3022F" w:rsidP="00207400">
      <w:pPr>
        <w:spacing w:after="0" w:line="240" w:lineRule="auto"/>
        <w:jc w:val="both"/>
        <w:rPr>
          <w:rFonts w:ascii="Arial" w:hAnsi="Arial" w:cs="Arial"/>
          <w:color w:val="0D0D0D" w:themeColor="text1" w:themeTint="F2"/>
          <w:szCs w:val="22"/>
        </w:rPr>
      </w:pPr>
      <w:r w:rsidRPr="00D71016">
        <w:rPr>
          <w:rFonts w:ascii="Arial" w:hAnsi="Arial" w:cs="Arial"/>
          <w:color w:val="0D0D0D" w:themeColor="text1" w:themeTint="F2"/>
          <w:szCs w:val="22"/>
        </w:rPr>
        <w:t>SCG Building &amp; Living Care Consulting Co</w:t>
      </w:r>
      <w:r w:rsidR="00E726F4">
        <w:rPr>
          <w:rFonts w:ascii="Arial" w:hAnsi="Arial" w:cs="Arial"/>
          <w:color w:val="0D0D0D" w:themeColor="text1" w:themeTint="F2"/>
          <w:szCs w:val="22"/>
        </w:rPr>
        <w:t>., Ltd.</w:t>
      </w:r>
      <w:r w:rsidR="00F47AD0" w:rsidRPr="00D71016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E034C8">
        <w:rPr>
          <w:rFonts w:ascii="Arial" w:hAnsi="Arial" w:cs="Arial"/>
          <w:color w:val="0D0D0D" w:themeColor="text1" w:themeTint="F2"/>
          <w:szCs w:val="22"/>
        </w:rPr>
        <w:t xml:space="preserve">has </w:t>
      </w:r>
      <w:r w:rsidR="00F47AD0" w:rsidRPr="00D71016">
        <w:rPr>
          <w:rFonts w:ascii="Arial" w:hAnsi="Arial" w:cs="Arial"/>
          <w:color w:val="0D0D0D" w:themeColor="text1" w:themeTint="F2"/>
          <w:szCs w:val="22"/>
        </w:rPr>
        <w:t>offer</w:t>
      </w:r>
      <w:r w:rsidR="00E034C8">
        <w:rPr>
          <w:rFonts w:ascii="Arial" w:hAnsi="Arial" w:cs="Arial"/>
          <w:color w:val="0D0D0D" w:themeColor="text1" w:themeTint="F2"/>
          <w:szCs w:val="22"/>
        </w:rPr>
        <w:t>ed</w:t>
      </w:r>
      <w:r w:rsidR="00E726F4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F47AD0" w:rsidRPr="00D71016">
        <w:rPr>
          <w:rFonts w:ascii="Arial" w:hAnsi="Arial" w:cs="Arial"/>
          <w:color w:val="0D0D0D" w:themeColor="text1" w:themeTint="F2"/>
          <w:szCs w:val="22"/>
        </w:rPr>
        <w:t xml:space="preserve">consulting to more than 200 building projects </w:t>
      </w:r>
      <w:r w:rsidR="00E034C8">
        <w:rPr>
          <w:rFonts w:ascii="Arial" w:hAnsi="Arial" w:cs="Arial"/>
          <w:color w:val="0D0D0D" w:themeColor="text1" w:themeTint="F2"/>
          <w:szCs w:val="22"/>
        </w:rPr>
        <w:t xml:space="preserve">to achieve internationally recognized certifications </w:t>
      </w:r>
      <w:r w:rsidR="00F47AD0" w:rsidRPr="00D71016">
        <w:rPr>
          <w:rFonts w:ascii="Arial" w:hAnsi="Arial" w:cs="Arial"/>
          <w:color w:val="0D0D0D" w:themeColor="text1" w:themeTint="F2"/>
          <w:szCs w:val="22"/>
        </w:rPr>
        <w:t>and applied knowledge about sustainability</w:t>
      </w:r>
      <w:r w:rsidR="00462BB0">
        <w:rPr>
          <w:rFonts w:ascii="Arial" w:hAnsi="Arial" w:cs="Arial"/>
          <w:color w:val="0D0D0D" w:themeColor="text1" w:themeTint="F2"/>
          <w:szCs w:val="22"/>
        </w:rPr>
        <w:t xml:space="preserve"> and wellbeing </w:t>
      </w:r>
      <w:r w:rsidR="00F47AD0" w:rsidRPr="00D71016">
        <w:rPr>
          <w:rFonts w:ascii="Arial" w:hAnsi="Arial" w:cs="Arial"/>
          <w:color w:val="0D0D0D" w:themeColor="text1" w:themeTint="F2"/>
          <w:szCs w:val="22"/>
        </w:rPr>
        <w:t xml:space="preserve">that SCG has acquired for more than 10 years. </w:t>
      </w:r>
      <w:r w:rsidR="00E034C8">
        <w:rPr>
          <w:rFonts w:ascii="Arial" w:hAnsi="Arial" w:cs="Arial"/>
          <w:color w:val="0D0D0D" w:themeColor="text1" w:themeTint="F2"/>
          <w:szCs w:val="22"/>
        </w:rPr>
        <w:t xml:space="preserve">The company has integrated </w:t>
      </w:r>
      <w:r w:rsidR="00207400">
        <w:rPr>
          <w:rFonts w:ascii="Arial" w:hAnsi="Arial" w:cs="Arial"/>
          <w:color w:val="0D0D0D" w:themeColor="text1" w:themeTint="F2"/>
          <w:szCs w:val="22"/>
        </w:rPr>
        <w:t xml:space="preserve">its consulting services that cover </w:t>
      </w:r>
      <w:r w:rsidR="00E034C8" w:rsidRPr="00D71016">
        <w:rPr>
          <w:rFonts w:ascii="Arial" w:hAnsi="Arial" w:cs="Arial"/>
          <w:color w:val="0D0D0D" w:themeColor="text1" w:themeTint="F2"/>
          <w:szCs w:val="22"/>
        </w:rPr>
        <w:t xml:space="preserve">a wide range of sustainable building standards including LEED, TREES, </w:t>
      </w:r>
      <w:proofErr w:type="spellStart"/>
      <w:r w:rsidR="00E034C8" w:rsidRPr="00D71016">
        <w:rPr>
          <w:rFonts w:ascii="Arial" w:hAnsi="Arial" w:cs="Arial"/>
          <w:color w:val="0D0D0D" w:themeColor="text1" w:themeTint="F2"/>
          <w:szCs w:val="22"/>
        </w:rPr>
        <w:t>fitwel</w:t>
      </w:r>
      <w:proofErr w:type="spellEnd"/>
      <w:r w:rsidR="00E034C8" w:rsidRPr="00D71016">
        <w:rPr>
          <w:rFonts w:ascii="Arial" w:hAnsi="Arial" w:cs="Arial"/>
          <w:color w:val="0D0D0D" w:themeColor="text1" w:themeTint="F2"/>
          <w:szCs w:val="22"/>
        </w:rPr>
        <w:t xml:space="preserve"> and TRUE</w:t>
      </w:r>
      <w:r w:rsidR="00E034C8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207400">
        <w:rPr>
          <w:rFonts w:ascii="Arial" w:hAnsi="Arial" w:cs="Arial"/>
          <w:color w:val="0D0D0D" w:themeColor="text1" w:themeTint="F2"/>
          <w:szCs w:val="22"/>
        </w:rPr>
        <w:t>in</w:t>
      </w:r>
      <w:r w:rsidR="00E034C8">
        <w:rPr>
          <w:rFonts w:ascii="Arial" w:hAnsi="Arial" w:cs="Arial"/>
          <w:color w:val="0D0D0D" w:themeColor="text1" w:themeTint="F2"/>
          <w:szCs w:val="22"/>
        </w:rPr>
        <w:t>to</w:t>
      </w:r>
      <w:r w:rsidR="00207400">
        <w:rPr>
          <w:rFonts w:ascii="Arial" w:hAnsi="Arial" w:cs="Arial"/>
          <w:color w:val="0D0D0D" w:themeColor="text1" w:themeTint="F2"/>
          <w:szCs w:val="22"/>
        </w:rPr>
        <w:t xml:space="preserve"> </w:t>
      </w:r>
      <w:r w:rsidR="00E034C8">
        <w:rPr>
          <w:rFonts w:ascii="Arial" w:hAnsi="Arial" w:cs="Arial"/>
          <w:color w:val="0D0D0D" w:themeColor="text1" w:themeTint="F2"/>
          <w:szCs w:val="22"/>
        </w:rPr>
        <w:t>new consulting service</w:t>
      </w:r>
      <w:r w:rsidR="00207400">
        <w:rPr>
          <w:rFonts w:ascii="Arial" w:hAnsi="Arial" w:cs="Arial"/>
          <w:color w:val="0D0D0D" w:themeColor="text1" w:themeTint="F2"/>
          <w:szCs w:val="22"/>
        </w:rPr>
        <w:t xml:space="preserve"> for Net Zero Building.</w:t>
      </w:r>
      <w:r w:rsidR="00DF0E0E" w:rsidRPr="00D71016">
        <w:rPr>
          <w:rFonts w:ascii="Arial" w:hAnsi="Arial" w:cs="Arial"/>
          <w:color w:val="0D0D0D" w:themeColor="text1" w:themeTint="F2"/>
          <w:szCs w:val="22"/>
        </w:rPr>
        <w:t xml:space="preserve"> This is </w:t>
      </w:r>
      <w:r w:rsidR="00E7383A" w:rsidRPr="00D71016">
        <w:rPr>
          <w:rFonts w:ascii="Arial" w:hAnsi="Arial" w:cs="Arial"/>
          <w:color w:val="0D0D0D" w:themeColor="text1" w:themeTint="F2"/>
          <w:szCs w:val="22"/>
        </w:rPr>
        <w:t>to help all parties accomplish their net zero missions with its concept of “Pathway to Net Zero”</w:t>
      </w:r>
      <w:r w:rsidR="00262CA6" w:rsidRPr="00D71016">
        <w:rPr>
          <w:rFonts w:ascii="Arial" w:hAnsi="Arial" w:cs="Arial"/>
          <w:color w:val="0D0D0D" w:themeColor="text1" w:themeTint="F2"/>
          <w:szCs w:val="22"/>
        </w:rPr>
        <w:t xml:space="preserve"> through consulting </w:t>
      </w:r>
      <w:r w:rsidR="003B0274" w:rsidRPr="00D71016">
        <w:rPr>
          <w:rFonts w:ascii="Arial" w:hAnsi="Arial" w:cs="Arial"/>
          <w:color w:val="0D0D0D" w:themeColor="text1" w:themeTint="F2"/>
          <w:szCs w:val="22"/>
        </w:rPr>
        <w:t xml:space="preserve">on the analysis of organizations, buildings and products as well as the calculation of cost efficiency and returns and the </w:t>
      </w:r>
      <w:r w:rsidR="00533169" w:rsidRPr="00D71016">
        <w:rPr>
          <w:rFonts w:ascii="Arial" w:hAnsi="Arial" w:cs="Arial"/>
          <w:color w:val="0D0D0D" w:themeColor="text1" w:themeTint="F2"/>
          <w:szCs w:val="22"/>
        </w:rPr>
        <w:t xml:space="preserve">tailor-made </w:t>
      </w:r>
      <w:r w:rsidR="003B0274" w:rsidRPr="00D71016">
        <w:rPr>
          <w:rFonts w:ascii="Arial" w:hAnsi="Arial" w:cs="Arial"/>
          <w:color w:val="0D0D0D" w:themeColor="text1" w:themeTint="F2"/>
          <w:szCs w:val="22"/>
        </w:rPr>
        <w:t>solutions that suit the goals and budgets of different organizations.</w:t>
      </w:r>
    </w:p>
    <w:p w14:paraId="13144075" w14:textId="77777777" w:rsidR="00D71016" w:rsidRPr="002B6AC3" w:rsidRDefault="00D71016" w:rsidP="731D75AF">
      <w:pPr>
        <w:spacing w:after="0" w:line="240" w:lineRule="auto"/>
        <w:rPr>
          <w:rFonts w:ascii="Arial" w:hAnsi="Arial" w:cs="Arial"/>
          <w:color w:val="0D0D0D" w:themeColor="text1" w:themeTint="F2"/>
          <w:szCs w:val="22"/>
        </w:rPr>
      </w:pPr>
    </w:p>
    <w:p w14:paraId="6898E07D" w14:textId="77777777" w:rsidR="003B0274" w:rsidRPr="003B0274" w:rsidRDefault="003B0274" w:rsidP="731D75AF">
      <w:pPr>
        <w:spacing w:after="0" w:line="240" w:lineRule="auto"/>
        <w:rPr>
          <w:rFonts w:ascii="Browallia New" w:hAnsi="Browallia New" w:cs="Browallia New"/>
          <w:color w:val="0D0D0D" w:themeColor="text1" w:themeTint="F2"/>
          <w:sz w:val="28"/>
        </w:rPr>
      </w:pPr>
    </w:p>
    <w:p w14:paraId="3793140B" w14:textId="5036C28B" w:rsidR="000B0DEF" w:rsidRDefault="000B0DEF" w:rsidP="000B0DE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Browallia New" w:hAnsi="Browallia New" w:cs="Browallia New"/>
          <w:color w:val="0D0D0D" w:themeColor="text1" w:themeTint="F2"/>
          <w:sz w:val="28"/>
        </w:rPr>
      </w:pPr>
      <w:r w:rsidRPr="005B6EB2">
        <w:rPr>
          <w:rFonts w:ascii="Browallia New" w:hAnsi="Browallia New" w:cs="Browallia New"/>
          <w:color w:val="0D0D0D" w:themeColor="text1" w:themeTint="F2"/>
          <w:sz w:val="28"/>
        </w:rPr>
        <w:t>***********************************</w:t>
      </w:r>
    </w:p>
    <w:p w14:paraId="62962FCE" w14:textId="36B4D1E5" w:rsidR="002B6AC3" w:rsidRDefault="002B6AC3" w:rsidP="002B6AC3">
      <w:pPr>
        <w:widowControl w:val="0"/>
        <w:autoSpaceDE w:val="0"/>
        <w:autoSpaceDN w:val="0"/>
        <w:adjustRightInd w:val="0"/>
        <w:spacing w:after="0" w:line="240" w:lineRule="auto"/>
        <w:rPr>
          <w:rFonts w:ascii="Browallia New" w:hAnsi="Browallia New" w:cs="Browallia New"/>
          <w:color w:val="0D0D0D" w:themeColor="text1" w:themeTint="F2"/>
          <w:sz w:val="28"/>
        </w:rPr>
      </w:pPr>
    </w:p>
    <w:p w14:paraId="48D44FE5" w14:textId="3849335F" w:rsidR="002B6AC3" w:rsidRPr="002B6AC3" w:rsidRDefault="002B6AC3" w:rsidP="002B6AC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Arial" w:hAnsi="Arial" w:cs="Arial"/>
          <w:i/>
          <w:color w:val="000000"/>
          <w:sz w:val="20"/>
          <w:szCs w:val="20"/>
        </w:rPr>
      </w:pPr>
      <w:r w:rsidRPr="002B6AC3">
        <w:rPr>
          <w:rFonts w:ascii="Arial" w:eastAsia="Arial" w:hAnsi="Arial" w:cs="Arial"/>
          <w:i/>
          <w:color w:val="000000"/>
          <w:sz w:val="20"/>
          <w:szCs w:val="20"/>
        </w:rPr>
        <w:t>For consulting services at SCG building and living care consulting Co., Ltd, please call: 065 719 7909</w:t>
      </w:r>
    </w:p>
    <w:p w14:paraId="48C5016B" w14:textId="77777777" w:rsidR="002B6AC3" w:rsidRPr="002B6AC3" w:rsidRDefault="002B6AC3" w:rsidP="002B6AC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D0D0D" w:themeColor="text1" w:themeTint="F2"/>
          <w:sz w:val="20"/>
          <w:szCs w:val="20"/>
        </w:rPr>
      </w:pPr>
    </w:p>
    <w:sectPr w:rsidR="002B6AC3" w:rsidRPr="002B6AC3" w:rsidSect="001641EB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8" w:right="1133" w:bottom="1135" w:left="993" w:header="708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FA788E" w14:textId="77777777" w:rsidR="006E4C76" w:rsidRDefault="006E4C76" w:rsidP="003B5C9C">
      <w:pPr>
        <w:spacing w:after="0" w:line="240" w:lineRule="auto"/>
      </w:pPr>
      <w:r>
        <w:separator/>
      </w:r>
    </w:p>
  </w:endnote>
  <w:endnote w:type="continuationSeparator" w:id="0">
    <w:p w14:paraId="01D44ED3" w14:textId="77777777" w:rsidR="006E4C76" w:rsidRDefault="006E4C76" w:rsidP="003B5C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41C751" w14:textId="3E4A4E86" w:rsidR="00D570E6" w:rsidRPr="00A13618" w:rsidRDefault="00D570E6">
    <w:pPr>
      <w:pStyle w:val="Footer"/>
      <w:jc w:val="right"/>
      <w:rPr>
        <w:rFonts w:ascii="Browallia New" w:hAnsi="Browallia New" w:cs="Browallia New"/>
        <w:sz w:val="28"/>
        <w:szCs w:val="36"/>
      </w:rPr>
    </w:pPr>
    <w:r w:rsidRPr="00A13618">
      <w:rPr>
        <w:rFonts w:ascii="Browallia New" w:hAnsi="Browallia New" w:cs="Browallia New"/>
        <w:sz w:val="28"/>
        <w:szCs w:val="36"/>
      </w:rPr>
      <w:fldChar w:fldCharType="begin"/>
    </w:r>
    <w:r w:rsidRPr="00A13618">
      <w:rPr>
        <w:rFonts w:ascii="Browallia New" w:hAnsi="Browallia New" w:cs="Browallia New"/>
        <w:sz w:val="28"/>
        <w:szCs w:val="36"/>
      </w:rPr>
      <w:instrText xml:space="preserve"> PAGE   \* MERGEFORMAT </w:instrText>
    </w:r>
    <w:r w:rsidRPr="00A13618">
      <w:rPr>
        <w:rFonts w:ascii="Browallia New" w:hAnsi="Browallia New" w:cs="Browallia New"/>
        <w:sz w:val="28"/>
        <w:szCs w:val="36"/>
      </w:rPr>
      <w:fldChar w:fldCharType="separate"/>
    </w:r>
    <w:r w:rsidR="003B0274">
      <w:rPr>
        <w:rFonts w:ascii="Browallia New" w:hAnsi="Browallia New" w:cs="Browallia New"/>
        <w:noProof/>
        <w:sz w:val="28"/>
        <w:szCs w:val="36"/>
      </w:rPr>
      <w:t>2</w:t>
    </w:r>
    <w:r w:rsidRPr="00A13618">
      <w:rPr>
        <w:rFonts w:ascii="Browallia New" w:hAnsi="Browallia New" w:cs="Browallia New"/>
        <w:sz w:val="28"/>
        <w:szCs w:val="36"/>
      </w:rPr>
      <w:fldChar w:fldCharType="end"/>
    </w:r>
    <w:r>
      <w:rPr>
        <w:rFonts w:ascii="Browallia New" w:hAnsi="Browallia New" w:cs="Browallia New"/>
        <w:sz w:val="28"/>
        <w:szCs w:val="36"/>
      </w:rPr>
      <w:t>/</w:t>
    </w:r>
    <w:r w:rsidR="00D34C59">
      <w:rPr>
        <w:rFonts w:ascii="Browallia New" w:hAnsi="Browallia New" w:cs="Browallia New"/>
        <w:sz w:val="28"/>
        <w:szCs w:val="36"/>
      </w:rPr>
      <w:t>2</w:t>
    </w:r>
  </w:p>
  <w:p w14:paraId="58883A54" w14:textId="77777777" w:rsidR="00D570E6" w:rsidRPr="0076314D" w:rsidRDefault="00D570E6" w:rsidP="0076314D">
    <w:pPr>
      <w:pStyle w:val="Footer"/>
      <w:jc w:val="right"/>
      <w:rPr>
        <w:rFonts w:ascii="Browallia New" w:hAnsi="Browallia New" w:cs="Browallia New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3170454"/>
      <w:docPartObj>
        <w:docPartGallery w:val="Page Numbers (Bottom of Page)"/>
        <w:docPartUnique/>
      </w:docPartObj>
    </w:sdtPr>
    <w:sdtEndPr>
      <w:rPr>
        <w:rFonts w:ascii="Browallia New" w:hAnsi="Browallia New" w:cs="Browallia New"/>
        <w:sz w:val="28"/>
      </w:rPr>
    </w:sdtEndPr>
    <w:sdtContent>
      <w:p w14:paraId="530D8AF7" w14:textId="3ED04E44" w:rsidR="00A81DD0" w:rsidRPr="00A81DD0" w:rsidRDefault="00A81DD0">
        <w:pPr>
          <w:pStyle w:val="Footer"/>
          <w:jc w:val="right"/>
          <w:rPr>
            <w:rFonts w:ascii="Browallia New" w:hAnsi="Browallia New" w:cs="Browallia New"/>
            <w:sz w:val="28"/>
          </w:rPr>
        </w:pPr>
        <w:r w:rsidRPr="00A81DD0">
          <w:rPr>
            <w:rFonts w:ascii="Browallia New" w:hAnsi="Browallia New" w:cs="Browallia New"/>
            <w:sz w:val="28"/>
          </w:rPr>
          <w:fldChar w:fldCharType="begin"/>
        </w:r>
        <w:r w:rsidRPr="00A81DD0">
          <w:rPr>
            <w:rFonts w:ascii="Browallia New" w:hAnsi="Browallia New" w:cs="Browallia New"/>
            <w:sz w:val="28"/>
          </w:rPr>
          <w:instrText xml:space="preserve"> PAGE   \* MERGEFORMAT </w:instrText>
        </w:r>
        <w:r w:rsidRPr="00A81DD0">
          <w:rPr>
            <w:rFonts w:ascii="Browallia New" w:hAnsi="Browallia New" w:cs="Browallia New"/>
            <w:sz w:val="28"/>
          </w:rPr>
          <w:fldChar w:fldCharType="separate"/>
        </w:r>
        <w:r w:rsidR="00464580">
          <w:rPr>
            <w:rFonts w:ascii="Browallia New" w:hAnsi="Browallia New" w:cs="Browallia New"/>
            <w:noProof/>
            <w:sz w:val="28"/>
          </w:rPr>
          <w:t>1</w:t>
        </w:r>
        <w:r w:rsidRPr="00A81DD0">
          <w:rPr>
            <w:rFonts w:ascii="Browallia New" w:hAnsi="Browallia New" w:cs="Browallia New"/>
            <w:noProof/>
            <w:sz w:val="28"/>
          </w:rPr>
          <w:fldChar w:fldCharType="end"/>
        </w:r>
        <w:r>
          <w:rPr>
            <w:rFonts w:ascii="Browallia New" w:hAnsi="Browallia New" w:cs="Browallia New"/>
            <w:sz w:val="28"/>
          </w:rPr>
          <w:t>/</w:t>
        </w:r>
        <w:r w:rsidR="00D34C59">
          <w:rPr>
            <w:rFonts w:ascii="Browallia New" w:hAnsi="Browallia New" w:cs="Browallia New"/>
            <w:sz w:val="28"/>
          </w:rPr>
          <w:t>2</w:t>
        </w:r>
      </w:p>
    </w:sdtContent>
  </w:sdt>
  <w:p w14:paraId="15C28E9B" w14:textId="77777777" w:rsidR="00D570E6" w:rsidRDefault="00D570E6" w:rsidP="0076314D">
    <w:pPr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DF60B8" w14:textId="77777777" w:rsidR="00462BB0" w:rsidRDefault="00462BB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52E9D2" w14:textId="77777777" w:rsidR="006E4C76" w:rsidRDefault="006E4C76" w:rsidP="003B5C9C">
      <w:pPr>
        <w:spacing w:after="0" w:line="240" w:lineRule="auto"/>
      </w:pPr>
      <w:r>
        <w:separator/>
      </w:r>
    </w:p>
  </w:footnote>
  <w:footnote w:type="continuationSeparator" w:id="0">
    <w:p w14:paraId="7BDD7C88" w14:textId="77777777" w:rsidR="006E4C76" w:rsidRDefault="006E4C76" w:rsidP="003B5C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1A4360" w14:textId="77777777" w:rsidR="00462BB0" w:rsidRDefault="00462BB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F79295" w14:textId="5BA24B81" w:rsidR="00D570E6" w:rsidRDefault="001641EB" w:rsidP="00776C2B">
    <w:pPr>
      <w:spacing w:after="0" w:line="240" w:lineRule="auto"/>
    </w:pPr>
    <w:r>
      <w:rPr>
        <w:b/>
        <w:noProof/>
        <w:sz w:val="18"/>
        <w:szCs w:val="18"/>
      </w:rPr>
      <w:drawing>
        <wp:anchor distT="0" distB="0" distL="114300" distR="114300" simplePos="0" relativeHeight="251665408" behindDoc="1" locked="0" layoutInCell="1" allowOverlap="1" wp14:anchorId="540D5AEB" wp14:editId="4DEA0EF6">
          <wp:simplePos x="0" y="0"/>
          <wp:positionH relativeFrom="column">
            <wp:posOffset>1408931</wp:posOffset>
          </wp:positionH>
          <wp:positionV relativeFrom="paragraph">
            <wp:posOffset>-48260</wp:posOffset>
          </wp:positionV>
          <wp:extent cx="1562100" cy="611505"/>
          <wp:effectExtent l="0" t="0" r="0" b="0"/>
          <wp:wrapTight wrapText="bothSides">
            <wp:wrapPolygon edited="0">
              <wp:start x="2634" y="0"/>
              <wp:lineTo x="1054" y="3364"/>
              <wp:lineTo x="0" y="7402"/>
              <wp:lineTo x="0" y="14804"/>
              <wp:lineTo x="1844" y="20187"/>
              <wp:lineTo x="2634" y="20860"/>
              <wp:lineTo x="5532" y="20860"/>
              <wp:lineTo x="14488" y="20187"/>
              <wp:lineTo x="19493" y="17495"/>
              <wp:lineTo x="19229" y="12112"/>
              <wp:lineTo x="21073" y="4710"/>
              <wp:lineTo x="19493" y="4037"/>
              <wp:lineTo x="5532" y="0"/>
              <wp:lineTo x="2634" y="0"/>
            </wp:wrapPolygon>
          </wp:wrapTight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875" t="25513" r="6226" b="27731"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611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62C9E754" wp14:editId="4E31581B">
          <wp:simplePos x="0" y="0"/>
          <wp:positionH relativeFrom="column">
            <wp:posOffset>3426031</wp:posOffset>
          </wp:positionH>
          <wp:positionV relativeFrom="paragraph">
            <wp:posOffset>635</wp:posOffset>
          </wp:positionV>
          <wp:extent cx="1469390" cy="514350"/>
          <wp:effectExtent l="0" t="0" r="0" b="0"/>
          <wp:wrapSquare wrapText="bothSides"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9390" cy="514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570E6">
      <w:tab/>
    </w:r>
    <w:r w:rsidR="00D570E6">
      <w:tab/>
    </w:r>
    <w:r w:rsidR="00D570E6">
      <w:tab/>
    </w:r>
    <w:r w:rsidR="00D570E6">
      <w:tab/>
      <w:t xml:space="preserve">      </w:t>
    </w:r>
    <w:r w:rsidR="00D570E6" w:rsidRPr="00336E6C">
      <w:t xml:space="preserve">                             </w:t>
    </w:r>
    <w:r w:rsidR="00D570E6" w:rsidRPr="00336E6C">
      <w:tab/>
      <w:t xml:space="preserve">    </w:t>
    </w:r>
  </w:p>
  <w:p w14:paraId="68BF3F4F" w14:textId="3F5E76DC" w:rsidR="00D570E6" w:rsidRPr="001C336B" w:rsidRDefault="001C336B">
    <w:pPr>
      <w:pStyle w:val="Header"/>
      <w:rPr>
        <w:rFonts w:ascii="Browallia New" w:hAnsi="Browallia New" w:cs="Browallia New"/>
      </w:rPr>
    </w:pPr>
    <w:r>
      <w:tab/>
    </w:r>
    <w:r w:rsidRPr="001C336B">
      <w:rPr>
        <w:rFonts w:ascii="Browallia New" w:hAnsi="Browallia New" w:cs="Browallia New"/>
      </w:rPr>
      <w:tab/>
    </w:r>
  </w:p>
  <w:p w14:paraId="0BECAA18" w14:textId="77777777" w:rsidR="00D570E6" w:rsidRDefault="00D570E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01E6E" w14:textId="77777777" w:rsidR="00462BB0" w:rsidRDefault="00462BB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76303C"/>
    <w:multiLevelType w:val="hybridMultilevel"/>
    <w:tmpl w:val="342286F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2990A10"/>
    <w:multiLevelType w:val="hybridMultilevel"/>
    <w:tmpl w:val="146A84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187E51"/>
    <w:multiLevelType w:val="hybridMultilevel"/>
    <w:tmpl w:val="6230356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90005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9000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9000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33FB651C"/>
    <w:multiLevelType w:val="hybridMultilevel"/>
    <w:tmpl w:val="66A8956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FA139EB"/>
    <w:multiLevelType w:val="hybridMultilevel"/>
    <w:tmpl w:val="566830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2F3202C"/>
    <w:multiLevelType w:val="hybridMultilevel"/>
    <w:tmpl w:val="DB4ED5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65A0069"/>
    <w:multiLevelType w:val="hybridMultilevel"/>
    <w:tmpl w:val="B3E031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3228CA"/>
    <w:multiLevelType w:val="hybridMultilevel"/>
    <w:tmpl w:val="D444DEC8"/>
    <w:lvl w:ilvl="0" w:tplc="E62A58EC">
      <w:numFmt w:val="bullet"/>
      <w:lvlText w:val="-"/>
      <w:lvlJc w:val="left"/>
      <w:pPr>
        <w:ind w:left="720" w:hanging="360"/>
      </w:pPr>
      <w:rPr>
        <w:rFonts w:ascii="Cordia New" w:eastAsia="Times New Roman" w:hAnsi="Cordia New" w:cs="Cordia New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2"/>
  </w:num>
  <w:num w:numId="5">
    <w:abstractNumId w:val="5"/>
  </w:num>
  <w:num w:numId="6">
    <w:abstractNumId w:val="4"/>
  </w:num>
  <w:num w:numId="7">
    <w:abstractNumId w:val="6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MDc1NzIxsjQyN7WwNDZS0lEKTi0uzszPAykwqgUAdX6fXiwAAAA="/>
  </w:docVars>
  <w:rsids>
    <w:rsidRoot w:val="00811FC7"/>
    <w:rsid w:val="0000043C"/>
    <w:rsid w:val="0000314E"/>
    <w:rsid w:val="00003342"/>
    <w:rsid w:val="00003E42"/>
    <w:rsid w:val="00003FAD"/>
    <w:rsid w:val="000042DB"/>
    <w:rsid w:val="00004FFB"/>
    <w:rsid w:val="000061B0"/>
    <w:rsid w:val="0000660C"/>
    <w:rsid w:val="00007A25"/>
    <w:rsid w:val="00010311"/>
    <w:rsid w:val="0001063C"/>
    <w:rsid w:val="00011C40"/>
    <w:rsid w:val="00011E69"/>
    <w:rsid w:val="00012F75"/>
    <w:rsid w:val="00013182"/>
    <w:rsid w:val="0001339F"/>
    <w:rsid w:val="000136D1"/>
    <w:rsid w:val="00013C6C"/>
    <w:rsid w:val="00014671"/>
    <w:rsid w:val="00017851"/>
    <w:rsid w:val="000207BF"/>
    <w:rsid w:val="00020A24"/>
    <w:rsid w:val="00021925"/>
    <w:rsid w:val="00022119"/>
    <w:rsid w:val="00023307"/>
    <w:rsid w:val="00024A42"/>
    <w:rsid w:val="000255EB"/>
    <w:rsid w:val="00025850"/>
    <w:rsid w:val="000258BE"/>
    <w:rsid w:val="000263F3"/>
    <w:rsid w:val="00027138"/>
    <w:rsid w:val="000319B2"/>
    <w:rsid w:val="00031CE7"/>
    <w:rsid w:val="00031DDA"/>
    <w:rsid w:val="000326FF"/>
    <w:rsid w:val="00032CB6"/>
    <w:rsid w:val="00032E61"/>
    <w:rsid w:val="00033243"/>
    <w:rsid w:val="000336E4"/>
    <w:rsid w:val="00033B89"/>
    <w:rsid w:val="0003578A"/>
    <w:rsid w:val="00035DCB"/>
    <w:rsid w:val="00035F10"/>
    <w:rsid w:val="0003677E"/>
    <w:rsid w:val="00037058"/>
    <w:rsid w:val="00037539"/>
    <w:rsid w:val="00037A85"/>
    <w:rsid w:val="0004024C"/>
    <w:rsid w:val="00040946"/>
    <w:rsid w:val="00040994"/>
    <w:rsid w:val="00041844"/>
    <w:rsid w:val="000423B6"/>
    <w:rsid w:val="000425BA"/>
    <w:rsid w:val="00043B1D"/>
    <w:rsid w:val="00044F62"/>
    <w:rsid w:val="00044F84"/>
    <w:rsid w:val="00050E3D"/>
    <w:rsid w:val="00051304"/>
    <w:rsid w:val="0005193D"/>
    <w:rsid w:val="00051D47"/>
    <w:rsid w:val="00051E09"/>
    <w:rsid w:val="00051E9F"/>
    <w:rsid w:val="00053062"/>
    <w:rsid w:val="00053B22"/>
    <w:rsid w:val="00055756"/>
    <w:rsid w:val="0005575C"/>
    <w:rsid w:val="00055DBD"/>
    <w:rsid w:val="000561D9"/>
    <w:rsid w:val="0005641A"/>
    <w:rsid w:val="00056571"/>
    <w:rsid w:val="00057428"/>
    <w:rsid w:val="0006217A"/>
    <w:rsid w:val="00063916"/>
    <w:rsid w:val="00064149"/>
    <w:rsid w:val="000644DB"/>
    <w:rsid w:val="0006540D"/>
    <w:rsid w:val="000656F3"/>
    <w:rsid w:val="000657C9"/>
    <w:rsid w:val="00065883"/>
    <w:rsid w:val="00066028"/>
    <w:rsid w:val="00066F52"/>
    <w:rsid w:val="00067493"/>
    <w:rsid w:val="00067CD5"/>
    <w:rsid w:val="000700DF"/>
    <w:rsid w:val="000706B0"/>
    <w:rsid w:val="00070E18"/>
    <w:rsid w:val="00070EE4"/>
    <w:rsid w:val="00071471"/>
    <w:rsid w:val="00071A3A"/>
    <w:rsid w:val="00071CD6"/>
    <w:rsid w:val="0007245C"/>
    <w:rsid w:val="00072D46"/>
    <w:rsid w:val="0007352A"/>
    <w:rsid w:val="00073862"/>
    <w:rsid w:val="00076CB6"/>
    <w:rsid w:val="00077430"/>
    <w:rsid w:val="000779D0"/>
    <w:rsid w:val="00077D85"/>
    <w:rsid w:val="000803FC"/>
    <w:rsid w:val="0008087E"/>
    <w:rsid w:val="00080ED4"/>
    <w:rsid w:val="00081854"/>
    <w:rsid w:val="00081D8F"/>
    <w:rsid w:val="0008406B"/>
    <w:rsid w:val="00087633"/>
    <w:rsid w:val="000911BE"/>
    <w:rsid w:val="00091765"/>
    <w:rsid w:val="00091787"/>
    <w:rsid w:val="00091B50"/>
    <w:rsid w:val="000924B9"/>
    <w:rsid w:val="000925E2"/>
    <w:rsid w:val="00092602"/>
    <w:rsid w:val="00092CFB"/>
    <w:rsid w:val="000938A4"/>
    <w:rsid w:val="00093A1B"/>
    <w:rsid w:val="000950DE"/>
    <w:rsid w:val="0009585B"/>
    <w:rsid w:val="00095B23"/>
    <w:rsid w:val="00097121"/>
    <w:rsid w:val="0009784D"/>
    <w:rsid w:val="00097A28"/>
    <w:rsid w:val="000A02EE"/>
    <w:rsid w:val="000A213F"/>
    <w:rsid w:val="000A34CD"/>
    <w:rsid w:val="000A3C02"/>
    <w:rsid w:val="000A3F48"/>
    <w:rsid w:val="000A4B76"/>
    <w:rsid w:val="000A50A7"/>
    <w:rsid w:val="000A5AEC"/>
    <w:rsid w:val="000A6FDC"/>
    <w:rsid w:val="000A7B25"/>
    <w:rsid w:val="000B0DEF"/>
    <w:rsid w:val="000B102B"/>
    <w:rsid w:val="000B12C8"/>
    <w:rsid w:val="000B1408"/>
    <w:rsid w:val="000B4759"/>
    <w:rsid w:val="000B5C66"/>
    <w:rsid w:val="000B7B89"/>
    <w:rsid w:val="000C0700"/>
    <w:rsid w:val="000C0EFD"/>
    <w:rsid w:val="000C2563"/>
    <w:rsid w:val="000C297E"/>
    <w:rsid w:val="000C37D2"/>
    <w:rsid w:val="000C3DE6"/>
    <w:rsid w:val="000C5271"/>
    <w:rsid w:val="000C52AC"/>
    <w:rsid w:val="000C57E1"/>
    <w:rsid w:val="000D0CC2"/>
    <w:rsid w:val="000D175F"/>
    <w:rsid w:val="000D1B3F"/>
    <w:rsid w:val="000D3951"/>
    <w:rsid w:val="000D59D5"/>
    <w:rsid w:val="000D5E44"/>
    <w:rsid w:val="000D5F59"/>
    <w:rsid w:val="000D60BE"/>
    <w:rsid w:val="000D62EE"/>
    <w:rsid w:val="000D7342"/>
    <w:rsid w:val="000D7B69"/>
    <w:rsid w:val="000E0593"/>
    <w:rsid w:val="000E1D7D"/>
    <w:rsid w:val="000E26A8"/>
    <w:rsid w:val="000E283A"/>
    <w:rsid w:val="000E29C3"/>
    <w:rsid w:val="000E2B9C"/>
    <w:rsid w:val="000E2F48"/>
    <w:rsid w:val="000E3231"/>
    <w:rsid w:val="000E37AC"/>
    <w:rsid w:val="000E3D1C"/>
    <w:rsid w:val="000E40E4"/>
    <w:rsid w:val="000E468E"/>
    <w:rsid w:val="000E4A4B"/>
    <w:rsid w:val="000E6356"/>
    <w:rsid w:val="000E635F"/>
    <w:rsid w:val="000E7958"/>
    <w:rsid w:val="000F0C7E"/>
    <w:rsid w:val="000F11B0"/>
    <w:rsid w:val="000F13A7"/>
    <w:rsid w:val="000F144F"/>
    <w:rsid w:val="000F14E6"/>
    <w:rsid w:val="000F1584"/>
    <w:rsid w:val="000F17C8"/>
    <w:rsid w:val="000F1911"/>
    <w:rsid w:val="000F284F"/>
    <w:rsid w:val="000F295B"/>
    <w:rsid w:val="000F2D16"/>
    <w:rsid w:val="000F34DF"/>
    <w:rsid w:val="000F3D97"/>
    <w:rsid w:val="000F4265"/>
    <w:rsid w:val="000F4846"/>
    <w:rsid w:val="000F4D1C"/>
    <w:rsid w:val="000F5758"/>
    <w:rsid w:val="000F64A2"/>
    <w:rsid w:val="000F653F"/>
    <w:rsid w:val="000F70CD"/>
    <w:rsid w:val="001005FD"/>
    <w:rsid w:val="001006CD"/>
    <w:rsid w:val="00100C3B"/>
    <w:rsid w:val="00101B15"/>
    <w:rsid w:val="00101B7B"/>
    <w:rsid w:val="001024DE"/>
    <w:rsid w:val="00103500"/>
    <w:rsid w:val="0010416E"/>
    <w:rsid w:val="00104B10"/>
    <w:rsid w:val="00104FE2"/>
    <w:rsid w:val="001058D5"/>
    <w:rsid w:val="00105A54"/>
    <w:rsid w:val="00105D7E"/>
    <w:rsid w:val="00107CEA"/>
    <w:rsid w:val="001102CE"/>
    <w:rsid w:val="00111290"/>
    <w:rsid w:val="001113F3"/>
    <w:rsid w:val="001116A7"/>
    <w:rsid w:val="00111E1A"/>
    <w:rsid w:val="00112842"/>
    <w:rsid w:val="00112E86"/>
    <w:rsid w:val="0011395F"/>
    <w:rsid w:val="00115A5B"/>
    <w:rsid w:val="00116BC3"/>
    <w:rsid w:val="00120046"/>
    <w:rsid w:val="00120431"/>
    <w:rsid w:val="001204B8"/>
    <w:rsid w:val="00121B6B"/>
    <w:rsid w:val="001235FC"/>
    <w:rsid w:val="00123838"/>
    <w:rsid w:val="00124855"/>
    <w:rsid w:val="00124EF1"/>
    <w:rsid w:val="00125D45"/>
    <w:rsid w:val="00126174"/>
    <w:rsid w:val="00126280"/>
    <w:rsid w:val="00126A0C"/>
    <w:rsid w:val="001306AE"/>
    <w:rsid w:val="00130EB9"/>
    <w:rsid w:val="00131C8C"/>
    <w:rsid w:val="00131EF1"/>
    <w:rsid w:val="00132472"/>
    <w:rsid w:val="001344FE"/>
    <w:rsid w:val="0013450C"/>
    <w:rsid w:val="00134DC2"/>
    <w:rsid w:val="0013514B"/>
    <w:rsid w:val="0013540F"/>
    <w:rsid w:val="00135BA2"/>
    <w:rsid w:val="00135F18"/>
    <w:rsid w:val="001366B0"/>
    <w:rsid w:val="0014152D"/>
    <w:rsid w:val="001426C6"/>
    <w:rsid w:val="00143748"/>
    <w:rsid w:val="00144346"/>
    <w:rsid w:val="00144A55"/>
    <w:rsid w:val="001457A9"/>
    <w:rsid w:val="0014602A"/>
    <w:rsid w:val="001463BD"/>
    <w:rsid w:val="00147835"/>
    <w:rsid w:val="00147B4B"/>
    <w:rsid w:val="001511C2"/>
    <w:rsid w:val="001524F6"/>
    <w:rsid w:val="00152A18"/>
    <w:rsid w:val="00152D03"/>
    <w:rsid w:val="0015357B"/>
    <w:rsid w:val="00153724"/>
    <w:rsid w:val="00153DB7"/>
    <w:rsid w:val="00153FBA"/>
    <w:rsid w:val="00154096"/>
    <w:rsid w:val="001549CE"/>
    <w:rsid w:val="001553C5"/>
    <w:rsid w:val="00155F64"/>
    <w:rsid w:val="0015687C"/>
    <w:rsid w:val="00156B84"/>
    <w:rsid w:val="00156FE6"/>
    <w:rsid w:val="00157628"/>
    <w:rsid w:val="00157FAF"/>
    <w:rsid w:val="001600E8"/>
    <w:rsid w:val="001601FB"/>
    <w:rsid w:val="00161433"/>
    <w:rsid w:val="001635AE"/>
    <w:rsid w:val="00164168"/>
    <w:rsid w:val="001641EB"/>
    <w:rsid w:val="0016474F"/>
    <w:rsid w:val="00164C37"/>
    <w:rsid w:val="00165772"/>
    <w:rsid w:val="00165DA2"/>
    <w:rsid w:val="00165F4C"/>
    <w:rsid w:val="001661D2"/>
    <w:rsid w:val="001662A3"/>
    <w:rsid w:val="0016634C"/>
    <w:rsid w:val="0016677C"/>
    <w:rsid w:val="001668B5"/>
    <w:rsid w:val="00166997"/>
    <w:rsid w:val="001675A5"/>
    <w:rsid w:val="0016790F"/>
    <w:rsid w:val="001710EE"/>
    <w:rsid w:val="001715E4"/>
    <w:rsid w:val="00173297"/>
    <w:rsid w:val="00173A1A"/>
    <w:rsid w:val="00173F31"/>
    <w:rsid w:val="00173F70"/>
    <w:rsid w:val="0017423E"/>
    <w:rsid w:val="00174842"/>
    <w:rsid w:val="001749CE"/>
    <w:rsid w:val="00175E90"/>
    <w:rsid w:val="001762B3"/>
    <w:rsid w:val="00177122"/>
    <w:rsid w:val="0017719D"/>
    <w:rsid w:val="00177FB1"/>
    <w:rsid w:val="001800AC"/>
    <w:rsid w:val="00180603"/>
    <w:rsid w:val="00181F36"/>
    <w:rsid w:val="0018363D"/>
    <w:rsid w:val="00183914"/>
    <w:rsid w:val="0018421E"/>
    <w:rsid w:val="00184C33"/>
    <w:rsid w:val="0018579B"/>
    <w:rsid w:val="001859DB"/>
    <w:rsid w:val="001862DB"/>
    <w:rsid w:val="00187C89"/>
    <w:rsid w:val="001900EE"/>
    <w:rsid w:val="00190130"/>
    <w:rsid w:val="001909B2"/>
    <w:rsid w:val="0019190F"/>
    <w:rsid w:val="00191FB1"/>
    <w:rsid w:val="001925F9"/>
    <w:rsid w:val="001934A2"/>
    <w:rsid w:val="001942AE"/>
    <w:rsid w:val="00196B93"/>
    <w:rsid w:val="00197F1C"/>
    <w:rsid w:val="001A23F1"/>
    <w:rsid w:val="001A39E7"/>
    <w:rsid w:val="001A4389"/>
    <w:rsid w:val="001A516E"/>
    <w:rsid w:val="001A5F5B"/>
    <w:rsid w:val="001A6253"/>
    <w:rsid w:val="001A63AD"/>
    <w:rsid w:val="001A67A5"/>
    <w:rsid w:val="001A7307"/>
    <w:rsid w:val="001A75AC"/>
    <w:rsid w:val="001B0B76"/>
    <w:rsid w:val="001B0EFE"/>
    <w:rsid w:val="001B2125"/>
    <w:rsid w:val="001B2AC2"/>
    <w:rsid w:val="001B3772"/>
    <w:rsid w:val="001B469B"/>
    <w:rsid w:val="001B46B5"/>
    <w:rsid w:val="001B4C16"/>
    <w:rsid w:val="001B5419"/>
    <w:rsid w:val="001B5D23"/>
    <w:rsid w:val="001B5F5B"/>
    <w:rsid w:val="001B7029"/>
    <w:rsid w:val="001B7DA7"/>
    <w:rsid w:val="001C01E7"/>
    <w:rsid w:val="001C12BE"/>
    <w:rsid w:val="001C163D"/>
    <w:rsid w:val="001C219B"/>
    <w:rsid w:val="001C336B"/>
    <w:rsid w:val="001C5FBE"/>
    <w:rsid w:val="001C672A"/>
    <w:rsid w:val="001C7279"/>
    <w:rsid w:val="001C741F"/>
    <w:rsid w:val="001C758E"/>
    <w:rsid w:val="001D26CE"/>
    <w:rsid w:val="001D3BC7"/>
    <w:rsid w:val="001D3D2F"/>
    <w:rsid w:val="001D671A"/>
    <w:rsid w:val="001D700C"/>
    <w:rsid w:val="001E0141"/>
    <w:rsid w:val="001E020B"/>
    <w:rsid w:val="001E0895"/>
    <w:rsid w:val="001E0FC8"/>
    <w:rsid w:val="001E13ED"/>
    <w:rsid w:val="001E1B46"/>
    <w:rsid w:val="001E2C3A"/>
    <w:rsid w:val="001E2D2A"/>
    <w:rsid w:val="001E351F"/>
    <w:rsid w:val="001E3F6A"/>
    <w:rsid w:val="001E5296"/>
    <w:rsid w:val="001E7049"/>
    <w:rsid w:val="001E7192"/>
    <w:rsid w:val="001E7252"/>
    <w:rsid w:val="001E7970"/>
    <w:rsid w:val="001F0DAE"/>
    <w:rsid w:val="001F3758"/>
    <w:rsid w:val="001F3821"/>
    <w:rsid w:val="001F55AA"/>
    <w:rsid w:val="001F569B"/>
    <w:rsid w:val="001F7BDD"/>
    <w:rsid w:val="0020019E"/>
    <w:rsid w:val="00201395"/>
    <w:rsid w:val="002017C8"/>
    <w:rsid w:val="00202A31"/>
    <w:rsid w:val="00203703"/>
    <w:rsid w:val="00204A7A"/>
    <w:rsid w:val="00204C2B"/>
    <w:rsid w:val="00205713"/>
    <w:rsid w:val="00205E88"/>
    <w:rsid w:val="002067FB"/>
    <w:rsid w:val="00206BAC"/>
    <w:rsid w:val="0020716E"/>
    <w:rsid w:val="00207400"/>
    <w:rsid w:val="002076FF"/>
    <w:rsid w:val="00210AF1"/>
    <w:rsid w:val="00212084"/>
    <w:rsid w:val="00213FDA"/>
    <w:rsid w:val="002154C9"/>
    <w:rsid w:val="002155FD"/>
    <w:rsid w:val="0021586A"/>
    <w:rsid w:val="00216153"/>
    <w:rsid w:val="002162E4"/>
    <w:rsid w:val="00220896"/>
    <w:rsid w:val="00220B1D"/>
    <w:rsid w:val="00221392"/>
    <w:rsid w:val="00221719"/>
    <w:rsid w:val="00222BF9"/>
    <w:rsid w:val="00222EC4"/>
    <w:rsid w:val="00223299"/>
    <w:rsid w:val="00224FC9"/>
    <w:rsid w:val="00230EC6"/>
    <w:rsid w:val="00231A99"/>
    <w:rsid w:val="00232061"/>
    <w:rsid w:val="00233063"/>
    <w:rsid w:val="00233073"/>
    <w:rsid w:val="00233FAE"/>
    <w:rsid w:val="00234381"/>
    <w:rsid w:val="00234718"/>
    <w:rsid w:val="0023471B"/>
    <w:rsid w:val="00235AD5"/>
    <w:rsid w:val="00236865"/>
    <w:rsid w:val="002376C3"/>
    <w:rsid w:val="00237B4C"/>
    <w:rsid w:val="002409EC"/>
    <w:rsid w:val="00240F2F"/>
    <w:rsid w:val="00242F61"/>
    <w:rsid w:val="0024458F"/>
    <w:rsid w:val="00245942"/>
    <w:rsid w:val="00245B46"/>
    <w:rsid w:val="00245F6F"/>
    <w:rsid w:val="00246D64"/>
    <w:rsid w:val="00247840"/>
    <w:rsid w:val="0024798F"/>
    <w:rsid w:val="00247EA1"/>
    <w:rsid w:val="00250B57"/>
    <w:rsid w:val="002520A0"/>
    <w:rsid w:val="00252AF4"/>
    <w:rsid w:val="002531D1"/>
    <w:rsid w:val="00254FB2"/>
    <w:rsid w:val="00255482"/>
    <w:rsid w:val="002554A6"/>
    <w:rsid w:val="002560EC"/>
    <w:rsid w:val="002562BD"/>
    <w:rsid w:val="00256A49"/>
    <w:rsid w:val="00256AF6"/>
    <w:rsid w:val="002579D7"/>
    <w:rsid w:val="00260478"/>
    <w:rsid w:val="00261458"/>
    <w:rsid w:val="00262AAE"/>
    <w:rsid w:val="00262CA6"/>
    <w:rsid w:val="00264597"/>
    <w:rsid w:val="0026471B"/>
    <w:rsid w:val="00264793"/>
    <w:rsid w:val="00265014"/>
    <w:rsid w:val="0026761C"/>
    <w:rsid w:val="00267913"/>
    <w:rsid w:val="0027021B"/>
    <w:rsid w:val="00270AEF"/>
    <w:rsid w:val="0027104E"/>
    <w:rsid w:val="002722C8"/>
    <w:rsid w:val="00272EBA"/>
    <w:rsid w:val="00273549"/>
    <w:rsid w:val="00273B08"/>
    <w:rsid w:val="00274691"/>
    <w:rsid w:val="00275DC8"/>
    <w:rsid w:val="0027760D"/>
    <w:rsid w:val="00277A9E"/>
    <w:rsid w:val="00277E05"/>
    <w:rsid w:val="00277E8B"/>
    <w:rsid w:val="00280B8E"/>
    <w:rsid w:val="00280C5B"/>
    <w:rsid w:val="00281242"/>
    <w:rsid w:val="0028337B"/>
    <w:rsid w:val="00283454"/>
    <w:rsid w:val="00283DA5"/>
    <w:rsid w:val="00284FF4"/>
    <w:rsid w:val="002875A8"/>
    <w:rsid w:val="00287A70"/>
    <w:rsid w:val="00290C57"/>
    <w:rsid w:val="00290F8A"/>
    <w:rsid w:val="00291C49"/>
    <w:rsid w:val="00291E3F"/>
    <w:rsid w:val="00291E76"/>
    <w:rsid w:val="002922CB"/>
    <w:rsid w:val="00292616"/>
    <w:rsid w:val="002932EF"/>
    <w:rsid w:val="00293B14"/>
    <w:rsid w:val="00296542"/>
    <w:rsid w:val="002969C3"/>
    <w:rsid w:val="002976F9"/>
    <w:rsid w:val="00297BAD"/>
    <w:rsid w:val="002A0032"/>
    <w:rsid w:val="002A183B"/>
    <w:rsid w:val="002A1E5E"/>
    <w:rsid w:val="002A1FA5"/>
    <w:rsid w:val="002A4E38"/>
    <w:rsid w:val="002A5151"/>
    <w:rsid w:val="002A6E43"/>
    <w:rsid w:val="002A723A"/>
    <w:rsid w:val="002B01F9"/>
    <w:rsid w:val="002B080B"/>
    <w:rsid w:val="002B0D0E"/>
    <w:rsid w:val="002B0D73"/>
    <w:rsid w:val="002B1720"/>
    <w:rsid w:val="002B19AB"/>
    <w:rsid w:val="002B1B4A"/>
    <w:rsid w:val="002B1EB4"/>
    <w:rsid w:val="002B2EF8"/>
    <w:rsid w:val="002B4711"/>
    <w:rsid w:val="002B47B0"/>
    <w:rsid w:val="002B47CF"/>
    <w:rsid w:val="002B51C9"/>
    <w:rsid w:val="002B64C2"/>
    <w:rsid w:val="002B6596"/>
    <w:rsid w:val="002B6603"/>
    <w:rsid w:val="002B6AC3"/>
    <w:rsid w:val="002B75BE"/>
    <w:rsid w:val="002B7B04"/>
    <w:rsid w:val="002B7EB0"/>
    <w:rsid w:val="002C06BC"/>
    <w:rsid w:val="002C0BDE"/>
    <w:rsid w:val="002C1F5E"/>
    <w:rsid w:val="002C2970"/>
    <w:rsid w:val="002C2D5A"/>
    <w:rsid w:val="002C34F2"/>
    <w:rsid w:val="002C3CD3"/>
    <w:rsid w:val="002C3FE7"/>
    <w:rsid w:val="002C5899"/>
    <w:rsid w:val="002C5A61"/>
    <w:rsid w:val="002C666D"/>
    <w:rsid w:val="002C6987"/>
    <w:rsid w:val="002C6EBC"/>
    <w:rsid w:val="002D03EE"/>
    <w:rsid w:val="002D1C9F"/>
    <w:rsid w:val="002D1E8B"/>
    <w:rsid w:val="002D2C71"/>
    <w:rsid w:val="002D3658"/>
    <w:rsid w:val="002D388C"/>
    <w:rsid w:val="002D3DCE"/>
    <w:rsid w:val="002D3E4A"/>
    <w:rsid w:val="002D45A7"/>
    <w:rsid w:val="002D45CC"/>
    <w:rsid w:val="002D4E87"/>
    <w:rsid w:val="002D521A"/>
    <w:rsid w:val="002D5CDC"/>
    <w:rsid w:val="002D5FFC"/>
    <w:rsid w:val="002D70CA"/>
    <w:rsid w:val="002D719B"/>
    <w:rsid w:val="002E05D9"/>
    <w:rsid w:val="002E1D65"/>
    <w:rsid w:val="002E27C6"/>
    <w:rsid w:val="002E3095"/>
    <w:rsid w:val="002E36D6"/>
    <w:rsid w:val="002E3C34"/>
    <w:rsid w:val="002E5B95"/>
    <w:rsid w:val="002E5DAB"/>
    <w:rsid w:val="002E658C"/>
    <w:rsid w:val="002E757E"/>
    <w:rsid w:val="002E7B5B"/>
    <w:rsid w:val="002E7D44"/>
    <w:rsid w:val="002E7FCB"/>
    <w:rsid w:val="002F11D8"/>
    <w:rsid w:val="002F1E27"/>
    <w:rsid w:val="002F289F"/>
    <w:rsid w:val="002F43E6"/>
    <w:rsid w:val="002F456D"/>
    <w:rsid w:val="002F50B9"/>
    <w:rsid w:val="002F6766"/>
    <w:rsid w:val="002F6A90"/>
    <w:rsid w:val="002F6D1F"/>
    <w:rsid w:val="0030012C"/>
    <w:rsid w:val="00300C70"/>
    <w:rsid w:val="0030116F"/>
    <w:rsid w:val="00302199"/>
    <w:rsid w:val="003028B9"/>
    <w:rsid w:val="00302C2C"/>
    <w:rsid w:val="00302DE6"/>
    <w:rsid w:val="00303CC1"/>
    <w:rsid w:val="00304D36"/>
    <w:rsid w:val="0030669A"/>
    <w:rsid w:val="00306DF4"/>
    <w:rsid w:val="00312D80"/>
    <w:rsid w:val="003142B4"/>
    <w:rsid w:val="003147C1"/>
    <w:rsid w:val="00314A89"/>
    <w:rsid w:val="00314CFB"/>
    <w:rsid w:val="003150DE"/>
    <w:rsid w:val="003156DC"/>
    <w:rsid w:val="00315BE1"/>
    <w:rsid w:val="00315F88"/>
    <w:rsid w:val="00316325"/>
    <w:rsid w:val="003167FE"/>
    <w:rsid w:val="00317A28"/>
    <w:rsid w:val="003206CA"/>
    <w:rsid w:val="00320914"/>
    <w:rsid w:val="00320943"/>
    <w:rsid w:val="00320949"/>
    <w:rsid w:val="00320BC0"/>
    <w:rsid w:val="003222C9"/>
    <w:rsid w:val="00322D87"/>
    <w:rsid w:val="003231E9"/>
    <w:rsid w:val="0032345B"/>
    <w:rsid w:val="00323553"/>
    <w:rsid w:val="003241FD"/>
    <w:rsid w:val="00326193"/>
    <w:rsid w:val="00326FED"/>
    <w:rsid w:val="00327608"/>
    <w:rsid w:val="003276D8"/>
    <w:rsid w:val="00327B82"/>
    <w:rsid w:val="00327D05"/>
    <w:rsid w:val="00330D56"/>
    <w:rsid w:val="00330F30"/>
    <w:rsid w:val="00332790"/>
    <w:rsid w:val="00333341"/>
    <w:rsid w:val="00333730"/>
    <w:rsid w:val="00333B65"/>
    <w:rsid w:val="003342E7"/>
    <w:rsid w:val="00335674"/>
    <w:rsid w:val="00336E6C"/>
    <w:rsid w:val="003377BF"/>
    <w:rsid w:val="00337DA3"/>
    <w:rsid w:val="00337F0E"/>
    <w:rsid w:val="003401DC"/>
    <w:rsid w:val="003409D6"/>
    <w:rsid w:val="00341CD9"/>
    <w:rsid w:val="00342819"/>
    <w:rsid w:val="003454F4"/>
    <w:rsid w:val="00345A89"/>
    <w:rsid w:val="00345E34"/>
    <w:rsid w:val="00346830"/>
    <w:rsid w:val="00347544"/>
    <w:rsid w:val="003479D1"/>
    <w:rsid w:val="003500CD"/>
    <w:rsid w:val="003508A0"/>
    <w:rsid w:val="00351F5D"/>
    <w:rsid w:val="00353580"/>
    <w:rsid w:val="003535E3"/>
    <w:rsid w:val="00354321"/>
    <w:rsid w:val="00354A80"/>
    <w:rsid w:val="00355195"/>
    <w:rsid w:val="003551CB"/>
    <w:rsid w:val="003559F4"/>
    <w:rsid w:val="00356E8D"/>
    <w:rsid w:val="0035702A"/>
    <w:rsid w:val="00357749"/>
    <w:rsid w:val="0036079D"/>
    <w:rsid w:val="00361AB5"/>
    <w:rsid w:val="0036295D"/>
    <w:rsid w:val="0036333C"/>
    <w:rsid w:val="00364F05"/>
    <w:rsid w:val="003659E6"/>
    <w:rsid w:val="00365A6B"/>
    <w:rsid w:val="0036646B"/>
    <w:rsid w:val="00371740"/>
    <w:rsid w:val="0037228D"/>
    <w:rsid w:val="0037246C"/>
    <w:rsid w:val="003734E0"/>
    <w:rsid w:val="00373A07"/>
    <w:rsid w:val="00374987"/>
    <w:rsid w:val="003753D2"/>
    <w:rsid w:val="00375A6C"/>
    <w:rsid w:val="0037605E"/>
    <w:rsid w:val="00377A33"/>
    <w:rsid w:val="00377E30"/>
    <w:rsid w:val="00380B6C"/>
    <w:rsid w:val="00380B91"/>
    <w:rsid w:val="00380EC6"/>
    <w:rsid w:val="00381E88"/>
    <w:rsid w:val="00381F63"/>
    <w:rsid w:val="00382164"/>
    <w:rsid w:val="00382687"/>
    <w:rsid w:val="0038379E"/>
    <w:rsid w:val="00383A63"/>
    <w:rsid w:val="00383FC1"/>
    <w:rsid w:val="00384680"/>
    <w:rsid w:val="003850C0"/>
    <w:rsid w:val="00385727"/>
    <w:rsid w:val="0038642C"/>
    <w:rsid w:val="00387996"/>
    <w:rsid w:val="003903B7"/>
    <w:rsid w:val="00391443"/>
    <w:rsid w:val="003916DB"/>
    <w:rsid w:val="0039170B"/>
    <w:rsid w:val="0039276A"/>
    <w:rsid w:val="00392913"/>
    <w:rsid w:val="003929AC"/>
    <w:rsid w:val="0039305F"/>
    <w:rsid w:val="0039354A"/>
    <w:rsid w:val="00393803"/>
    <w:rsid w:val="00393925"/>
    <w:rsid w:val="00393A22"/>
    <w:rsid w:val="00394895"/>
    <w:rsid w:val="00396FC0"/>
    <w:rsid w:val="0039701F"/>
    <w:rsid w:val="003977D7"/>
    <w:rsid w:val="003A1066"/>
    <w:rsid w:val="003A184D"/>
    <w:rsid w:val="003A19B9"/>
    <w:rsid w:val="003A20A5"/>
    <w:rsid w:val="003A2275"/>
    <w:rsid w:val="003A2525"/>
    <w:rsid w:val="003A2916"/>
    <w:rsid w:val="003A2BB0"/>
    <w:rsid w:val="003A2C18"/>
    <w:rsid w:val="003A2F07"/>
    <w:rsid w:val="003A3800"/>
    <w:rsid w:val="003A39F5"/>
    <w:rsid w:val="003A3A59"/>
    <w:rsid w:val="003A3AC1"/>
    <w:rsid w:val="003A469D"/>
    <w:rsid w:val="003A5C10"/>
    <w:rsid w:val="003A5D3F"/>
    <w:rsid w:val="003A647E"/>
    <w:rsid w:val="003A6F1C"/>
    <w:rsid w:val="003B01A5"/>
    <w:rsid w:val="003B022A"/>
    <w:rsid w:val="003B0274"/>
    <w:rsid w:val="003B0ECC"/>
    <w:rsid w:val="003B3262"/>
    <w:rsid w:val="003B4C3D"/>
    <w:rsid w:val="003B4E07"/>
    <w:rsid w:val="003B5148"/>
    <w:rsid w:val="003B5C9C"/>
    <w:rsid w:val="003B7715"/>
    <w:rsid w:val="003B7849"/>
    <w:rsid w:val="003C11FE"/>
    <w:rsid w:val="003C1203"/>
    <w:rsid w:val="003C1CB2"/>
    <w:rsid w:val="003C378D"/>
    <w:rsid w:val="003C42E6"/>
    <w:rsid w:val="003C43C6"/>
    <w:rsid w:val="003C46AA"/>
    <w:rsid w:val="003C4E0B"/>
    <w:rsid w:val="003C53C6"/>
    <w:rsid w:val="003C75B4"/>
    <w:rsid w:val="003D004A"/>
    <w:rsid w:val="003D019A"/>
    <w:rsid w:val="003D09B7"/>
    <w:rsid w:val="003D1A58"/>
    <w:rsid w:val="003D2093"/>
    <w:rsid w:val="003D2EEB"/>
    <w:rsid w:val="003D594C"/>
    <w:rsid w:val="003D5E24"/>
    <w:rsid w:val="003D65A8"/>
    <w:rsid w:val="003D69EF"/>
    <w:rsid w:val="003D6AAC"/>
    <w:rsid w:val="003D721F"/>
    <w:rsid w:val="003E05E0"/>
    <w:rsid w:val="003E19E3"/>
    <w:rsid w:val="003E35F0"/>
    <w:rsid w:val="003E3636"/>
    <w:rsid w:val="003E42B1"/>
    <w:rsid w:val="003E528B"/>
    <w:rsid w:val="003E7AAD"/>
    <w:rsid w:val="003F0499"/>
    <w:rsid w:val="003F1065"/>
    <w:rsid w:val="003F1910"/>
    <w:rsid w:val="003F204B"/>
    <w:rsid w:val="003F25A5"/>
    <w:rsid w:val="003F2E4F"/>
    <w:rsid w:val="003F345F"/>
    <w:rsid w:val="003F3B3E"/>
    <w:rsid w:val="003F46A0"/>
    <w:rsid w:val="003F5F7A"/>
    <w:rsid w:val="003F6568"/>
    <w:rsid w:val="003F68E3"/>
    <w:rsid w:val="003F695A"/>
    <w:rsid w:val="003F78BF"/>
    <w:rsid w:val="004003E0"/>
    <w:rsid w:val="00400C85"/>
    <w:rsid w:val="00401717"/>
    <w:rsid w:val="0040252C"/>
    <w:rsid w:val="004026CC"/>
    <w:rsid w:val="004035BD"/>
    <w:rsid w:val="00404081"/>
    <w:rsid w:val="00404CEA"/>
    <w:rsid w:val="00405FE4"/>
    <w:rsid w:val="004060A2"/>
    <w:rsid w:val="00406544"/>
    <w:rsid w:val="00406AFB"/>
    <w:rsid w:val="004105FE"/>
    <w:rsid w:val="00410BE3"/>
    <w:rsid w:val="00410CC9"/>
    <w:rsid w:val="00410E29"/>
    <w:rsid w:val="00411BD2"/>
    <w:rsid w:val="00412425"/>
    <w:rsid w:val="00413802"/>
    <w:rsid w:val="004139E5"/>
    <w:rsid w:val="00413FC8"/>
    <w:rsid w:val="00414843"/>
    <w:rsid w:val="00415633"/>
    <w:rsid w:val="00416536"/>
    <w:rsid w:val="00416F50"/>
    <w:rsid w:val="00417986"/>
    <w:rsid w:val="00420E6E"/>
    <w:rsid w:val="0042277D"/>
    <w:rsid w:val="004238DC"/>
    <w:rsid w:val="00424177"/>
    <w:rsid w:val="0042456A"/>
    <w:rsid w:val="00424B1C"/>
    <w:rsid w:val="00425490"/>
    <w:rsid w:val="00426199"/>
    <w:rsid w:val="004271A5"/>
    <w:rsid w:val="004278DE"/>
    <w:rsid w:val="00427FDE"/>
    <w:rsid w:val="0043003A"/>
    <w:rsid w:val="004327C6"/>
    <w:rsid w:val="00433543"/>
    <w:rsid w:val="004336DF"/>
    <w:rsid w:val="004340AC"/>
    <w:rsid w:val="004342BF"/>
    <w:rsid w:val="00434581"/>
    <w:rsid w:val="00434DF7"/>
    <w:rsid w:val="00435056"/>
    <w:rsid w:val="00435203"/>
    <w:rsid w:val="0043575D"/>
    <w:rsid w:val="004357E3"/>
    <w:rsid w:val="00435DCC"/>
    <w:rsid w:val="00436570"/>
    <w:rsid w:val="00437DE4"/>
    <w:rsid w:val="00440577"/>
    <w:rsid w:val="00442EA2"/>
    <w:rsid w:val="00443AA1"/>
    <w:rsid w:val="00443B73"/>
    <w:rsid w:val="004441D6"/>
    <w:rsid w:val="004450E2"/>
    <w:rsid w:val="00445EB9"/>
    <w:rsid w:val="00446264"/>
    <w:rsid w:val="00446481"/>
    <w:rsid w:val="00446BC5"/>
    <w:rsid w:val="00446C3C"/>
    <w:rsid w:val="00446F88"/>
    <w:rsid w:val="0044725E"/>
    <w:rsid w:val="00447C48"/>
    <w:rsid w:val="004504EE"/>
    <w:rsid w:val="004508C0"/>
    <w:rsid w:val="00450E97"/>
    <w:rsid w:val="0045101E"/>
    <w:rsid w:val="0045133F"/>
    <w:rsid w:val="00451655"/>
    <w:rsid w:val="004519AC"/>
    <w:rsid w:val="00452B9B"/>
    <w:rsid w:val="00452D67"/>
    <w:rsid w:val="00452E7A"/>
    <w:rsid w:val="00453014"/>
    <w:rsid w:val="0045484A"/>
    <w:rsid w:val="004563B6"/>
    <w:rsid w:val="00457CF8"/>
    <w:rsid w:val="00457D4B"/>
    <w:rsid w:val="004602EA"/>
    <w:rsid w:val="00460D10"/>
    <w:rsid w:val="00460F85"/>
    <w:rsid w:val="00461DB6"/>
    <w:rsid w:val="004623C8"/>
    <w:rsid w:val="00462BB0"/>
    <w:rsid w:val="0046341F"/>
    <w:rsid w:val="00464580"/>
    <w:rsid w:val="00464D76"/>
    <w:rsid w:val="00465245"/>
    <w:rsid w:val="004658B7"/>
    <w:rsid w:val="004668CD"/>
    <w:rsid w:val="00466D92"/>
    <w:rsid w:val="00467D6F"/>
    <w:rsid w:val="00470A42"/>
    <w:rsid w:val="00470C40"/>
    <w:rsid w:val="00471600"/>
    <w:rsid w:val="004720AD"/>
    <w:rsid w:val="0047216A"/>
    <w:rsid w:val="00472702"/>
    <w:rsid w:val="004733C6"/>
    <w:rsid w:val="00473887"/>
    <w:rsid w:val="00473F74"/>
    <w:rsid w:val="00474F38"/>
    <w:rsid w:val="00475BDE"/>
    <w:rsid w:val="004770E6"/>
    <w:rsid w:val="00477C26"/>
    <w:rsid w:val="00477DEA"/>
    <w:rsid w:val="00477E11"/>
    <w:rsid w:val="00480786"/>
    <w:rsid w:val="004816BF"/>
    <w:rsid w:val="00481725"/>
    <w:rsid w:val="0048189B"/>
    <w:rsid w:val="00483BA9"/>
    <w:rsid w:val="00483E78"/>
    <w:rsid w:val="00483F61"/>
    <w:rsid w:val="00483F7F"/>
    <w:rsid w:val="00484084"/>
    <w:rsid w:val="004841FF"/>
    <w:rsid w:val="004842F8"/>
    <w:rsid w:val="00484769"/>
    <w:rsid w:val="00485E01"/>
    <w:rsid w:val="0048678F"/>
    <w:rsid w:val="00486AA6"/>
    <w:rsid w:val="004879E7"/>
    <w:rsid w:val="004903DF"/>
    <w:rsid w:val="00490881"/>
    <w:rsid w:val="0049246A"/>
    <w:rsid w:val="00493782"/>
    <w:rsid w:val="00493FE8"/>
    <w:rsid w:val="00495845"/>
    <w:rsid w:val="00496124"/>
    <w:rsid w:val="004961F6"/>
    <w:rsid w:val="00496815"/>
    <w:rsid w:val="004968C8"/>
    <w:rsid w:val="004977BB"/>
    <w:rsid w:val="00497BBD"/>
    <w:rsid w:val="00497C6B"/>
    <w:rsid w:val="004A0CD3"/>
    <w:rsid w:val="004A0CE4"/>
    <w:rsid w:val="004A13B2"/>
    <w:rsid w:val="004A1DD8"/>
    <w:rsid w:val="004A1E21"/>
    <w:rsid w:val="004A243A"/>
    <w:rsid w:val="004A2EBF"/>
    <w:rsid w:val="004A41C4"/>
    <w:rsid w:val="004A4389"/>
    <w:rsid w:val="004A501E"/>
    <w:rsid w:val="004A548A"/>
    <w:rsid w:val="004A56A0"/>
    <w:rsid w:val="004A573E"/>
    <w:rsid w:val="004A6E52"/>
    <w:rsid w:val="004B0B22"/>
    <w:rsid w:val="004B0DB2"/>
    <w:rsid w:val="004B1309"/>
    <w:rsid w:val="004B179E"/>
    <w:rsid w:val="004B2072"/>
    <w:rsid w:val="004B298C"/>
    <w:rsid w:val="004B4FDF"/>
    <w:rsid w:val="004B566D"/>
    <w:rsid w:val="004B58A8"/>
    <w:rsid w:val="004B624B"/>
    <w:rsid w:val="004B6379"/>
    <w:rsid w:val="004B68C4"/>
    <w:rsid w:val="004B7E8C"/>
    <w:rsid w:val="004C050E"/>
    <w:rsid w:val="004C235A"/>
    <w:rsid w:val="004C3B7F"/>
    <w:rsid w:val="004C3C13"/>
    <w:rsid w:val="004C4CC3"/>
    <w:rsid w:val="004C570C"/>
    <w:rsid w:val="004C571F"/>
    <w:rsid w:val="004C6B50"/>
    <w:rsid w:val="004C720E"/>
    <w:rsid w:val="004D07E0"/>
    <w:rsid w:val="004D0D43"/>
    <w:rsid w:val="004D21C7"/>
    <w:rsid w:val="004D243B"/>
    <w:rsid w:val="004D2897"/>
    <w:rsid w:val="004D30F1"/>
    <w:rsid w:val="004D3371"/>
    <w:rsid w:val="004D345A"/>
    <w:rsid w:val="004D4B8C"/>
    <w:rsid w:val="004D65F6"/>
    <w:rsid w:val="004D66E3"/>
    <w:rsid w:val="004D6E6F"/>
    <w:rsid w:val="004D7B5E"/>
    <w:rsid w:val="004E04D6"/>
    <w:rsid w:val="004E074E"/>
    <w:rsid w:val="004E1A93"/>
    <w:rsid w:val="004E2429"/>
    <w:rsid w:val="004E2473"/>
    <w:rsid w:val="004E341B"/>
    <w:rsid w:val="004E3969"/>
    <w:rsid w:val="004E5106"/>
    <w:rsid w:val="004E5CEE"/>
    <w:rsid w:val="004E6832"/>
    <w:rsid w:val="004E7372"/>
    <w:rsid w:val="004F101E"/>
    <w:rsid w:val="004F14D8"/>
    <w:rsid w:val="004F25E3"/>
    <w:rsid w:val="004F25F1"/>
    <w:rsid w:val="004F265D"/>
    <w:rsid w:val="004F312F"/>
    <w:rsid w:val="004F3452"/>
    <w:rsid w:val="004F3B43"/>
    <w:rsid w:val="004F4635"/>
    <w:rsid w:val="004F4B86"/>
    <w:rsid w:val="004F4C7E"/>
    <w:rsid w:val="004F6710"/>
    <w:rsid w:val="004F6B54"/>
    <w:rsid w:val="004F74F7"/>
    <w:rsid w:val="00501205"/>
    <w:rsid w:val="00501AFF"/>
    <w:rsid w:val="00502C29"/>
    <w:rsid w:val="00504FC9"/>
    <w:rsid w:val="005057A5"/>
    <w:rsid w:val="005064C2"/>
    <w:rsid w:val="00507031"/>
    <w:rsid w:val="00510B1C"/>
    <w:rsid w:val="0051182E"/>
    <w:rsid w:val="00511E37"/>
    <w:rsid w:val="005159D6"/>
    <w:rsid w:val="00515AAE"/>
    <w:rsid w:val="00517465"/>
    <w:rsid w:val="005202EA"/>
    <w:rsid w:val="00520B8F"/>
    <w:rsid w:val="00520F00"/>
    <w:rsid w:val="00522496"/>
    <w:rsid w:val="00522915"/>
    <w:rsid w:val="00523368"/>
    <w:rsid w:val="0052656E"/>
    <w:rsid w:val="00526D97"/>
    <w:rsid w:val="005275A9"/>
    <w:rsid w:val="00530167"/>
    <w:rsid w:val="005303D3"/>
    <w:rsid w:val="005320F9"/>
    <w:rsid w:val="0053222D"/>
    <w:rsid w:val="00532B89"/>
    <w:rsid w:val="00533169"/>
    <w:rsid w:val="00535040"/>
    <w:rsid w:val="005364CC"/>
    <w:rsid w:val="00536AC8"/>
    <w:rsid w:val="00540D85"/>
    <w:rsid w:val="00543B88"/>
    <w:rsid w:val="0054416D"/>
    <w:rsid w:val="0054443C"/>
    <w:rsid w:val="00544498"/>
    <w:rsid w:val="005454DB"/>
    <w:rsid w:val="00545733"/>
    <w:rsid w:val="005461B9"/>
    <w:rsid w:val="00547643"/>
    <w:rsid w:val="00547875"/>
    <w:rsid w:val="00547C2F"/>
    <w:rsid w:val="0055024D"/>
    <w:rsid w:val="0055080E"/>
    <w:rsid w:val="005511FC"/>
    <w:rsid w:val="00551627"/>
    <w:rsid w:val="00551D12"/>
    <w:rsid w:val="0055205A"/>
    <w:rsid w:val="00552BE1"/>
    <w:rsid w:val="00552F3E"/>
    <w:rsid w:val="005531C4"/>
    <w:rsid w:val="005535F1"/>
    <w:rsid w:val="00553B43"/>
    <w:rsid w:val="00555566"/>
    <w:rsid w:val="00555CF9"/>
    <w:rsid w:val="00555E4B"/>
    <w:rsid w:val="005564E5"/>
    <w:rsid w:val="00556BFB"/>
    <w:rsid w:val="0055701B"/>
    <w:rsid w:val="0055758E"/>
    <w:rsid w:val="005609E8"/>
    <w:rsid w:val="00561545"/>
    <w:rsid w:val="00561E72"/>
    <w:rsid w:val="00563CF3"/>
    <w:rsid w:val="00563DC9"/>
    <w:rsid w:val="0056568D"/>
    <w:rsid w:val="00565C19"/>
    <w:rsid w:val="00566B62"/>
    <w:rsid w:val="00566C28"/>
    <w:rsid w:val="005670F3"/>
    <w:rsid w:val="005677CF"/>
    <w:rsid w:val="00567BDF"/>
    <w:rsid w:val="005704B6"/>
    <w:rsid w:val="00572237"/>
    <w:rsid w:val="00572A56"/>
    <w:rsid w:val="005736B0"/>
    <w:rsid w:val="00574393"/>
    <w:rsid w:val="00576155"/>
    <w:rsid w:val="005762AC"/>
    <w:rsid w:val="00581B6C"/>
    <w:rsid w:val="00583C9D"/>
    <w:rsid w:val="00583FB8"/>
    <w:rsid w:val="0058428E"/>
    <w:rsid w:val="00584C9D"/>
    <w:rsid w:val="00584F0E"/>
    <w:rsid w:val="00586D2E"/>
    <w:rsid w:val="00590A49"/>
    <w:rsid w:val="0059157F"/>
    <w:rsid w:val="005918C9"/>
    <w:rsid w:val="00594C0A"/>
    <w:rsid w:val="005958C0"/>
    <w:rsid w:val="00595A87"/>
    <w:rsid w:val="005A00CB"/>
    <w:rsid w:val="005A1D9A"/>
    <w:rsid w:val="005A46DD"/>
    <w:rsid w:val="005A472A"/>
    <w:rsid w:val="005A521B"/>
    <w:rsid w:val="005A5479"/>
    <w:rsid w:val="005A5C93"/>
    <w:rsid w:val="005A6BCE"/>
    <w:rsid w:val="005A71DF"/>
    <w:rsid w:val="005A72D0"/>
    <w:rsid w:val="005B046A"/>
    <w:rsid w:val="005B0510"/>
    <w:rsid w:val="005B13DF"/>
    <w:rsid w:val="005B1E47"/>
    <w:rsid w:val="005B1E84"/>
    <w:rsid w:val="005B2119"/>
    <w:rsid w:val="005B275B"/>
    <w:rsid w:val="005B35B3"/>
    <w:rsid w:val="005B36CC"/>
    <w:rsid w:val="005B58FC"/>
    <w:rsid w:val="005B6917"/>
    <w:rsid w:val="005B6EB2"/>
    <w:rsid w:val="005B7386"/>
    <w:rsid w:val="005B7ABE"/>
    <w:rsid w:val="005B7B2E"/>
    <w:rsid w:val="005C0BB5"/>
    <w:rsid w:val="005C1B7F"/>
    <w:rsid w:val="005C2548"/>
    <w:rsid w:val="005C2596"/>
    <w:rsid w:val="005C2892"/>
    <w:rsid w:val="005C29FF"/>
    <w:rsid w:val="005C30F4"/>
    <w:rsid w:val="005C480E"/>
    <w:rsid w:val="005C63F8"/>
    <w:rsid w:val="005C7E3A"/>
    <w:rsid w:val="005D10B5"/>
    <w:rsid w:val="005D1869"/>
    <w:rsid w:val="005D23AC"/>
    <w:rsid w:val="005D24F7"/>
    <w:rsid w:val="005D2861"/>
    <w:rsid w:val="005D43A6"/>
    <w:rsid w:val="005D441E"/>
    <w:rsid w:val="005D57F3"/>
    <w:rsid w:val="005D5B82"/>
    <w:rsid w:val="005D5C45"/>
    <w:rsid w:val="005D5E59"/>
    <w:rsid w:val="005D6018"/>
    <w:rsid w:val="005E2E01"/>
    <w:rsid w:val="005E3CDD"/>
    <w:rsid w:val="005E536C"/>
    <w:rsid w:val="005E60F2"/>
    <w:rsid w:val="005F021A"/>
    <w:rsid w:val="005F0D2F"/>
    <w:rsid w:val="005F17FC"/>
    <w:rsid w:val="005F1D4C"/>
    <w:rsid w:val="005F2852"/>
    <w:rsid w:val="005F3A3D"/>
    <w:rsid w:val="005F3D31"/>
    <w:rsid w:val="005F4442"/>
    <w:rsid w:val="005F51A2"/>
    <w:rsid w:val="005F5964"/>
    <w:rsid w:val="005F5E14"/>
    <w:rsid w:val="005F6AFD"/>
    <w:rsid w:val="005F7D08"/>
    <w:rsid w:val="005F7F03"/>
    <w:rsid w:val="00600219"/>
    <w:rsid w:val="00600297"/>
    <w:rsid w:val="006002CA"/>
    <w:rsid w:val="006004C9"/>
    <w:rsid w:val="00600773"/>
    <w:rsid w:val="00600DD7"/>
    <w:rsid w:val="0060113D"/>
    <w:rsid w:val="0060163D"/>
    <w:rsid w:val="0060177D"/>
    <w:rsid w:val="00602448"/>
    <w:rsid w:val="00602931"/>
    <w:rsid w:val="00602EAA"/>
    <w:rsid w:val="00603962"/>
    <w:rsid w:val="00603AE3"/>
    <w:rsid w:val="00603FC1"/>
    <w:rsid w:val="00604284"/>
    <w:rsid w:val="00604A98"/>
    <w:rsid w:val="00605472"/>
    <w:rsid w:val="0061017A"/>
    <w:rsid w:val="006103A4"/>
    <w:rsid w:val="00611DE3"/>
    <w:rsid w:val="0061312D"/>
    <w:rsid w:val="006134E1"/>
    <w:rsid w:val="00613EB4"/>
    <w:rsid w:val="006143EB"/>
    <w:rsid w:val="0061450E"/>
    <w:rsid w:val="006150CF"/>
    <w:rsid w:val="006155C1"/>
    <w:rsid w:val="00616515"/>
    <w:rsid w:val="006179FE"/>
    <w:rsid w:val="00620275"/>
    <w:rsid w:val="00622451"/>
    <w:rsid w:val="00622BD0"/>
    <w:rsid w:val="00623132"/>
    <w:rsid w:val="00623FFD"/>
    <w:rsid w:val="006243D0"/>
    <w:rsid w:val="00624AB8"/>
    <w:rsid w:val="00625BC9"/>
    <w:rsid w:val="00625DFF"/>
    <w:rsid w:val="00627633"/>
    <w:rsid w:val="00631392"/>
    <w:rsid w:val="0063156B"/>
    <w:rsid w:val="006317F7"/>
    <w:rsid w:val="00631BD8"/>
    <w:rsid w:val="006326BF"/>
    <w:rsid w:val="00633CA5"/>
    <w:rsid w:val="006345E3"/>
    <w:rsid w:val="006354EF"/>
    <w:rsid w:val="00635FF4"/>
    <w:rsid w:val="00640622"/>
    <w:rsid w:val="00641E6F"/>
    <w:rsid w:val="00643DDB"/>
    <w:rsid w:val="00643FFC"/>
    <w:rsid w:val="006442BD"/>
    <w:rsid w:val="00644C34"/>
    <w:rsid w:val="00645D90"/>
    <w:rsid w:val="00647C64"/>
    <w:rsid w:val="00647CE6"/>
    <w:rsid w:val="00650047"/>
    <w:rsid w:val="00650818"/>
    <w:rsid w:val="0065139C"/>
    <w:rsid w:val="00651E94"/>
    <w:rsid w:val="00652370"/>
    <w:rsid w:val="00652AFC"/>
    <w:rsid w:val="00653F05"/>
    <w:rsid w:val="00654CA5"/>
    <w:rsid w:val="006557F8"/>
    <w:rsid w:val="00655E28"/>
    <w:rsid w:val="00656D21"/>
    <w:rsid w:val="00657A3D"/>
    <w:rsid w:val="006600FC"/>
    <w:rsid w:val="00660CBB"/>
    <w:rsid w:val="006616FB"/>
    <w:rsid w:val="006619BF"/>
    <w:rsid w:val="00662071"/>
    <w:rsid w:val="006637CC"/>
    <w:rsid w:val="00665A0C"/>
    <w:rsid w:val="00665AA6"/>
    <w:rsid w:val="006662C9"/>
    <w:rsid w:val="006663DC"/>
    <w:rsid w:val="006704D5"/>
    <w:rsid w:val="00670A4A"/>
    <w:rsid w:val="00670DA5"/>
    <w:rsid w:val="00673832"/>
    <w:rsid w:val="00673C8D"/>
    <w:rsid w:val="006743BB"/>
    <w:rsid w:val="00676A0F"/>
    <w:rsid w:val="00676AE2"/>
    <w:rsid w:val="00677914"/>
    <w:rsid w:val="006800C2"/>
    <w:rsid w:val="006819C3"/>
    <w:rsid w:val="00682BC8"/>
    <w:rsid w:val="006831D7"/>
    <w:rsid w:val="0068357D"/>
    <w:rsid w:val="006838DE"/>
    <w:rsid w:val="006838F0"/>
    <w:rsid w:val="00683A51"/>
    <w:rsid w:val="00683FBD"/>
    <w:rsid w:val="00685106"/>
    <w:rsid w:val="00685646"/>
    <w:rsid w:val="0068593F"/>
    <w:rsid w:val="00686108"/>
    <w:rsid w:val="00686DBA"/>
    <w:rsid w:val="006871D0"/>
    <w:rsid w:val="006872C3"/>
    <w:rsid w:val="00690EA5"/>
    <w:rsid w:val="006910A6"/>
    <w:rsid w:val="00691767"/>
    <w:rsid w:val="00691A70"/>
    <w:rsid w:val="00691EE2"/>
    <w:rsid w:val="006923A6"/>
    <w:rsid w:val="0069291B"/>
    <w:rsid w:val="00692E89"/>
    <w:rsid w:val="006930FE"/>
    <w:rsid w:val="00693CB6"/>
    <w:rsid w:val="00694A84"/>
    <w:rsid w:val="006955FB"/>
    <w:rsid w:val="00696227"/>
    <w:rsid w:val="006964C9"/>
    <w:rsid w:val="006971BE"/>
    <w:rsid w:val="0069722C"/>
    <w:rsid w:val="00697300"/>
    <w:rsid w:val="00697E74"/>
    <w:rsid w:val="006A0121"/>
    <w:rsid w:val="006A09B2"/>
    <w:rsid w:val="006A0FB6"/>
    <w:rsid w:val="006A130C"/>
    <w:rsid w:val="006A1A13"/>
    <w:rsid w:val="006A23F7"/>
    <w:rsid w:val="006A4899"/>
    <w:rsid w:val="006A4C74"/>
    <w:rsid w:val="006A534D"/>
    <w:rsid w:val="006A6776"/>
    <w:rsid w:val="006A6846"/>
    <w:rsid w:val="006A71DB"/>
    <w:rsid w:val="006A7227"/>
    <w:rsid w:val="006B1066"/>
    <w:rsid w:val="006B1324"/>
    <w:rsid w:val="006B161E"/>
    <w:rsid w:val="006B167E"/>
    <w:rsid w:val="006B291D"/>
    <w:rsid w:val="006B29CF"/>
    <w:rsid w:val="006B2D3E"/>
    <w:rsid w:val="006B3B03"/>
    <w:rsid w:val="006B5DD0"/>
    <w:rsid w:val="006B688D"/>
    <w:rsid w:val="006C0140"/>
    <w:rsid w:val="006C11B8"/>
    <w:rsid w:val="006C1D3C"/>
    <w:rsid w:val="006C21A4"/>
    <w:rsid w:val="006C2FA7"/>
    <w:rsid w:val="006C479D"/>
    <w:rsid w:val="006C5824"/>
    <w:rsid w:val="006C60F9"/>
    <w:rsid w:val="006C6919"/>
    <w:rsid w:val="006C75B7"/>
    <w:rsid w:val="006C7803"/>
    <w:rsid w:val="006C7B2C"/>
    <w:rsid w:val="006D025D"/>
    <w:rsid w:val="006D1B60"/>
    <w:rsid w:val="006D27B1"/>
    <w:rsid w:val="006D3612"/>
    <w:rsid w:val="006D37C8"/>
    <w:rsid w:val="006D3C64"/>
    <w:rsid w:val="006D3E0B"/>
    <w:rsid w:val="006D4766"/>
    <w:rsid w:val="006D4BFB"/>
    <w:rsid w:val="006D543C"/>
    <w:rsid w:val="006D564B"/>
    <w:rsid w:val="006D6367"/>
    <w:rsid w:val="006D6EFC"/>
    <w:rsid w:val="006E0142"/>
    <w:rsid w:val="006E03F7"/>
    <w:rsid w:val="006E068D"/>
    <w:rsid w:val="006E094A"/>
    <w:rsid w:val="006E0AF5"/>
    <w:rsid w:val="006E0D42"/>
    <w:rsid w:val="006E1AEE"/>
    <w:rsid w:val="006E1D38"/>
    <w:rsid w:val="006E1FF2"/>
    <w:rsid w:val="006E23ED"/>
    <w:rsid w:val="006E2AFD"/>
    <w:rsid w:val="006E2DA2"/>
    <w:rsid w:val="006E38BA"/>
    <w:rsid w:val="006E3C93"/>
    <w:rsid w:val="006E4C76"/>
    <w:rsid w:val="006E4F2C"/>
    <w:rsid w:val="006E5511"/>
    <w:rsid w:val="006E6241"/>
    <w:rsid w:val="006E63C3"/>
    <w:rsid w:val="006E63FF"/>
    <w:rsid w:val="006E764C"/>
    <w:rsid w:val="006E7E25"/>
    <w:rsid w:val="006F004B"/>
    <w:rsid w:val="006F0F01"/>
    <w:rsid w:val="006F28F4"/>
    <w:rsid w:val="006F37FA"/>
    <w:rsid w:val="006F40B4"/>
    <w:rsid w:val="006F4B91"/>
    <w:rsid w:val="006F4F70"/>
    <w:rsid w:val="006F6F9C"/>
    <w:rsid w:val="006F7563"/>
    <w:rsid w:val="00700146"/>
    <w:rsid w:val="00700CCF"/>
    <w:rsid w:val="00701FB3"/>
    <w:rsid w:val="007032FD"/>
    <w:rsid w:val="0070370B"/>
    <w:rsid w:val="0070389E"/>
    <w:rsid w:val="00703B3D"/>
    <w:rsid w:val="00704B13"/>
    <w:rsid w:val="00705806"/>
    <w:rsid w:val="00707365"/>
    <w:rsid w:val="007104BD"/>
    <w:rsid w:val="007128DD"/>
    <w:rsid w:val="00713392"/>
    <w:rsid w:val="00713EAC"/>
    <w:rsid w:val="00714E83"/>
    <w:rsid w:val="00716925"/>
    <w:rsid w:val="007225C6"/>
    <w:rsid w:val="00722DB9"/>
    <w:rsid w:val="00722F1E"/>
    <w:rsid w:val="00724130"/>
    <w:rsid w:val="007251D5"/>
    <w:rsid w:val="0072547C"/>
    <w:rsid w:val="007256C6"/>
    <w:rsid w:val="007262E0"/>
    <w:rsid w:val="00726DD5"/>
    <w:rsid w:val="00727629"/>
    <w:rsid w:val="00727AF5"/>
    <w:rsid w:val="007313EC"/>
    <w:rsid w:val="0073143B"/>
    <w:rsid w:val="0073149E"/>
    <w:rsid w:val="00732AB2"/>
    <w:rsid w:val="007336AC"/>
    <w:rsid w:val="00733870"/>
    <w:rsid w:val="007353F4"/>
    <w:rsid w:val="00735CAA"/>
    <w:rsid w:val="00735F4D"/>
    <w:rsid w:val="00736B7F"/>
    <w:rsid w:val="00737041"/>
    <w:rsid w:val="00737080"/>
    <w:rsid w:val="007376F0"/>
    <w:rsid w:val="00740D24"/>
    <w:rsid w:val="00743028"/>
    <w:rsid w:val="00743DC9"/>
    <w:rsid w:val="007456DE"/>
    <w:rsid w:val="007462BF"/>
    <w:rsid w:val="0074786D"/>
    <w:rsid w:val="0075052E"/>
    <w:rsid w:val="00750E85"/>
    <w:rsid w:val="00751DBC"/>
    <w:rsid w:val="00751E15"/>
    <w:rsid w:val="0075372B"/>
    <w:rsid w:val="00753AC3"/>
    <w:rsid w:val="00754729"/>
    <w:rsid w:val="00755642"/>
    <w:rsid w:val="00755C85"/>
    <w:rsid w:val="007609D0"/>
    <w:rsid w:val="00760DA2"/>
    <w:rsid w:val="007614F4"/>
    <w:rsid w:val="0076159C"/>
    <w:rsid w:val="00762593"/>
    <w:rsid w:val="0076314D"/>
    <w:rsid w:val="00763BFF"/>
    <w:rsid w:val="00763E56"/>
    <w:rsid w:val="00764529"/>
    <w:rsid w:val="007649F2"/>
    <w:rsid w:val="0076624C"/>
    <w:rsid w:val="00767736"/>
    <w:rsid w:val="00770816"/>
    <w:rsid w:val="007716B0"/>
    <w:rsid w:val="00771D33"/>
    <w:rsid w:val="00771FEE"/>
    <w:rsid w:val="007723C4"/>
    <w:rsid w:val="00772E29"/>
    <w:rsid w:val="00772EF8"/>
    <w:rsid w:val="0077436D"/>
    <w:rsid w:val="00774870"/>
    <w:rsid w:val="00775341"/>
    <w:rsid w:val="0077581E"/>
    <w:rsid w:val="00775FD3"/>
    <w:rsid w:val="007762AD"/>
    <w:rsid w:val="00776BA2"/>
    <w:rsid w:val="00776C2B"/>
    <w:rsid w:val="00777EA4"/>
    <w:rsid w:val="00780F75"/>
    <w:rsid w:val="00781063"/>
    <w:rsid w:val="007811C4"/>
    <w:rsid w:val="0078126A"/>
    <w:rsid w:val="0078195D"/>
    <w:rsid w:val="007821F0"/>
    <w:rsid w:val="00782A03"/>
    <w:rsid w:val="00782CFB"/>
    <w:rsid w:val="007837ED"/>
    <w:rsid w:val="0078407B"/>
    <w:rsid w:val="007844EC"/>
    <w:rsid w:val="0078460E"/>
    <w:rsid w:val="00785319"/>
    <w:rsid w:val="00786D70"/>
    <w:rsid w:val="007870E4"/>
    <w:rsid w:val="00790980"/>
    <w:rsid w:val="00791961"/>
    <w:rsid w:val="00792C87"/>
    <w:rsid w:val="0079304D"/>
    <w:rsid w:val="0079353C"/>
    <w:rsid w:val="00793A5E"/>
    <w:rsid w:val="00794193"/>
    <w:rsid w:val="00794C84"/>
    <w:rsid w:val="00795522"/>
    <w:rsid w:val="00795617"/>
    <w:rsid w:val="0079619F"/>
    <w:rsid w:val="00796728"/>
    <w:rsid w:val="007A06D2"/>
    <w:rsid w:val="007A112E"/>
    <w:rsid w:val="007A1327"/>
    <w:rsid w:val="007A23E6"/>
    <w:rsid w:val="007A2538"/>
    <w:rsid w:val="007A2842"/>
    <w:rsid w:val="007A6A19"/>
    <w:rsid w:val="007A7C68"/>
    <w:rsid w:val="007B077B"/>
    <w:rsid w:val="007B07CB"/>
    <w:rsid w:val="007B1B23"/>
    <w:rsid w:val="007B210A"/>
    <w:rsid w:val="007B28FF"/>
    <w:rsid w:val="007B3672"/>
    <w:rsid w:val="007B3A70"/>
    <w:rsid w:val="007B3DC0"/>
    <w:rsid w:val="007B4222"/>
    <w:rsid w:val="007B58C0"/>
    <w:rsid w:val="007B6614"/>
    <w:rsid w:val="007B790B"/>
    <w:rsid w:val="007B7C89"/>
    <w:rsid w:val="007C00DD"/>
    <w:rsid w:val="007C06AD"/>
    <w:rsid w:val="007C24E2"/>
    <w:rsid w:val="007C2C89"/>
    <w:rsid w:val="007C3203"/>
    <w:rsid w:val="007C3301"/>
    <w:rsid w:val="007C332B"/>
    <w:rsid w:val="007C3908"/>
    <w:rsid w:val="007C393D"/>
    <w:rsid w:val="007C3B0B"/>
    <w:rsid w:val="007C58F1"/>
    <w:rsid w:val="007C62C2"/>
    <w:rsid w:val="007D0967"/>
    <w:rsid w:val="007D0CCC"/>
    <w:rsid w:val="007D0F27"/>
    <w:rsid w:val="007D1324"/>
    <w:rsid w:val="007D37FC"/>
    <w:rsid w:val="007D423B"/>
    <w:rsid w:val="007D5FDD"/>
    <w:rsid w:val="007D61BB"/>
    <w:rsid w:val="007D6595"/>
    <w:rsid w:val="007D6829"/>
    <w:rsid w:val="007E0069"/>
    <w:rsid w:val="007E07CC"/>
    <w:rsid w:val="007E12B4"/>
    <w:rsid w:val="007E1621"/>
    <w:rsid w:val="007E1747"/>
    <w:rsid w:val="007E1AF1"/>
    <w:rsid w:val="007E2936"/>
    <w:rsid w:val="007E2E65"/>
    <w:rsid w:val="007E3A02"/>
    <w:rsid w:val="007E42FB"/>
    <w:rsid w:val="007E4340"/>
    <w:rsid w:val="007E4C01"/>
    <w:rsid w:val="007E4E14"/>
    <w:rsid w:val="007E4FC6"/>
    <w:rsid w:val="007E68D7"/>
    <w:rsid w:val="007E7813"/>
    <w:rsid w:val="007E7C04"/>
    <w:rsid w:val="007E7CF4"/>
    <w:rsid w:val="007F0213"/>
    <w:rsid w:val="007F169B"/>
    <w:rsid w:val="007F1C82"/>
    <w:rsid w:val="007F231D"/>
    <w:rsid w:val="007F4F5B"/>
    <w:rsid w:val="007F5769"/>
    <w:rsid w:val="007F5A8D"/>
    <w:rsid w:val="007F5AE5"/>
    <w:rsid w:val="007F732C"/>
    <w:rsid w:val="007F7363"/>
    <w:rsid w:val="007F7E8C"/>
    <w:rsid w:val="00800407"/>
    <w:rsid w:val="00801211"/>
    <w:rsid w:val="00803FC7"/>
    <w:rsid w:val="00804DE6"/>
    <w:rsid w:val="008062C2"/>
    <w:rsid w:val="00806A26"/>
    <w:rsid w:val="00807538"/>
    <w:rsid w:val="00807541"/>
    <w:rsid w:val="00811264"/>
    <w:rsid w:val="00811FC7"/>
    <w:rsid w:val="00811FDF"/>
    <w:rsid w:val="00814BC4"/>
    <w:rsid w:val="00817680"/>
    <w:rsid w:val="00817B3A"/>
    <w:rsid w:val="008206C4"/>
    <w:rsid w:val="00822DF7"/>
    <w:rsid w:val="00823D9F"/>
    <w:rsid w:val="0082448F"/>
    <w:rsid w:val="0082500F"/>
    <w:rsid w:val="00825790"/>
    <w:rsid w:val="008257CF"/>
    <w:rsid w:val="00825B26"/>
    <w:rsid w:val="00825E2D"/>
    <w:rsid w:val="00826B5B"/>
    <w:rsid w:val="00826CDC"/>
    <w:rsid w:val="00827DF2"/>
    <w:rsid w:val="0083115B"/>
    <w:rsid w:val="0083209B"/>
    <w:rsid w:val="008322C4"/>
    <w:rsid w:val="00832606"/>
    <w:rsid w:val="00832D36"/>
    <w:rsid w:val="0083398E"/>
    <w:rsid w:val="00833BE4"/>
    <w:rsid w:val="0083435B"/>
    <w:rsid w:val="00835617"/>
    <w:rsid w:val="008356B6"/>
    <w:rsid w:val="0083606C"/>
    <w:rsid w:val="008363A4"/>
    <w:rsid w:val="00836783"/>
    <w:rsid w:val="0083777F"/>
    <w:rsid w:val="008415B3"/>
    <w:rsid w:val="00843262"/>
    <w:rsid w:val="00843F4D"/>
    <w:rsid w:val="00844763"/>
    <w:rsid w:val="00845084"/>
    <w:rsid w:val="008456C4"/>
    <w:rsid w:val="00845807"/>
    <w:rsid w:val="00845848"/>
    <w:rsid w:val="008475F8"/>
    <w:rsid w:val="00847B83"/>
    <w:rsid w:val="0085015C"/>
    <w:rsid w:val="00850180"/>
    <w:rsid w:val="00850995"/>
    <w:rsid w:val="00851500"/>
    <w:rsid w:val="00851843"/>
    <w:rsid w:val="00851CA2"/>
    <w:rsid w:val="00852777"/>
    <w:rsid w:val="008528F6"/>
    <w:rsid w:val="0085325B"/>
    <w:rsid w:val="00854036"/>
    <w:rsid w:val="00854582"/>
    <w:rsid w:val="008546C5"/>
    <w:rsid w:val="008549E2"/>
    <w:rsid w:val="008552A3"/>
    <w:rsid w:val="00855316"/>
    <w:rsid w:val="00855D62"/>
    <w:rsid w:val="0085791D"/>
    <w:rsid w:val="00857D48"/>
    <w:rsid w:val="00860265"/>
    <w:rsid w:val="00860755"/>
    <w:rsid w:val="00860A75"/>
    <w:rsid w:val="00860AC7"/>
    <w:rsid w:val="00860BC7"/>
    <w:rsid w:val="008616D7"/>
    <w:rsid w:val="00861F80"/>
    <w:rsid w:val="008624E7"/>
    <w:rsid w:val="00862CE9"/>
    <w:rsid w:val="00864CA0"/>
    <w:rsid w:val="00864DC4"/>
    <w:rsid w:val="008654DC"/>
    <w:rsid w:val="00866DA7"/>
    <w:rsid w:val="00867F45"/>
    <w:rsid w:val="0087074C"/>
    <w:rsid w:val="008709E5"/>
    <w:rsid w:val="0087213E"/>
    <w:rsid w:val="00872E51"/>
    <w:rsid w:val="0087302D"/>
    <w:rsid w:val="00873243"/>
    <w:rsid w:val="00873FC6"/>
    <w:rsid w:val="0087421F"/>
    <w:rsid w:val="0087432B"/>
    <w:rsid w:val="00876091"/>
    <w:rsid w:val="00876595"/>
    <w:rsid w:val="0087698C"/>
    <w:rsid w:val="00876AE9"/>
    <w:rsid w:val="00877552"/>
    <w:rsid w:val="008776CE"/>
    <w:rsid w:val="00877E32"/>
    <w:rsid w:val="0088044F"/>
    <w:rsid w:val="00880840"/>
    <w:rsid w:val="00880ECD"/>
    <w:rsid w:val="008830F1"/>
    <w:rsid w:val="00885C8D"/>
    <w:rsid w:val="0088726A"/>
    <w:rsid w:val="0088760F"/>
    <w:rsid w:val="008917CD"/>
    <w:rsid w:val="00892730"/>
    <w:rsid w:val="008929D4"/>
    <w:rsid w:val="00893D00"/>
    <w:rsid w:val="0089426F"/>
    <w:rsid w:val="0089591E"/>
    <w:rsid w:val="00895A21"/>
    <w:rsid w:val="00895AAB"/>
    <w:rsid w:val="00896265"/>
    <w:rsid w:val="0089643B"/>
    <w:rsid w:val="008966EE"/>
    <w:rsid w:val="00896CC6"/>
    <w:rsid w:val="00897962"/>
    <w:rsid w:val="00897E8B"/>
    <w:rsid w:val="00897EEC"/>
    <w:rsid w:val="008A05DE"/>
    <w:rsid w:val="008A14AF"/>
    <w:rsid w:val="008A194E"/>
    <w:rsid w:val="008A2D05"/>
    <w:rsid w:val="008A3357"/>
    <w:rsid w:val="008A4337"/>
    <w:rsid w:val="008A4683"/>
    <w:rsid w:val="008A4BBA"/>
    <w:rsid w:val="008A4F5C"/>
    <w:rsid w:val="008A6146"/>
    <w:rsid w:val="008A632F"/>
    <w:rsid w:val="008A69DC"/>
    <w:rsid w:val="008A7585"/>
    <w:rsid w:val="008A75F1"/>
    <w:rsid w:val="008A7E64"/>
    <w:rsid w:val="008B0580"/>
    <w:rsid w:val="008B0BA1"/>
    <w:rsid w:val="008B0C42"/>
    <w:rsid w:val="008B0C88"/>
    <w:rsid w:val="008B11B1"/>
    <w:rsid w:val="008B1F4B"/>
    <w:rsid w:val="008B1F89"/>
    <w:rsid w:val="008B2579"/>
    <w:rsid w:val="008B3535"/>
    <w:rsid w:val="008B357C"/>
    <w:rsid w:val="008B372B"/>
    <w:rsid w:val="008B3B71"/>
    <w:rsid w:val="008B4BD2"/>
    <w:rsid w:val="008B58C1"/>
    <w:rsid w:val="008B6748"/>
    <w:rsid w:val="008B7800"/>
    <w:rsid w:val="008C046F"/>
    <w:rsid w:val="008C068B"/>
    <w:rsid w:val="008C21F7"/>
    <w:rsid w:val="008C2B26"/>
    <w:rsid w:val="008C47FC"/>
    <w:rsid w:val="008C4F82"/>
    <w:rsid w:val="008C5367"/>
    <w:rsid w:val="008C6ACA"/>
    <w:rsid w:val="008C70E9"/>
    <w:rsid w:val="008D055F"/>
    <w:rsid w:val="008D0AAB"/>
    <w:rsid w:val="008D0B4A"/>
    <w:rsid w:val="008D1047"/>
    <w:rsid w:val="008D1C2E"/>
    <w:rsid w:val="008D1CB6"/>
    <w:rsid w:val="008D1CEB"/>
    <w:rsid w:val="008D1D85"/>
    <w:rsid w:val="008D28FA"/>
    <w:rsid w:val="008D397C"/>
    <w:rsid w:val="008D3B72"/>
    <w:rsid w:val="008D44A2"/>
    <w:rsid w:val="008D49D7"/>
    <w:rsid w:val="008D4BC3"/>
    <w:rsid w:val="008D52F6"/>
    <w:rsid w:val="008D55D1"/>
    <w:rsid w:val="008D78D3"/>
    <w:rsid w:val="008D7A62"/>
    <w:rsid w:val="008E0CB5"/>
    <w:rsid w:val="008E0D0A"/>
    <w:rsid w:val="008E0F2D"/>
    <w:rsid w:val="008E2FC4"/>
    <w:rsid w:val="008E3620"/>
    <w:rsid w:val="008E4199"/>
    <w:rsid w:val="008E5065"/>
    <w:rsid w:val="008E5A1D"/>
    <w:rsid w:val="008E61BF"/>
    <w:rsid w:val="008E7312"/>
    <w:rsid w:val="008F0D4A"/>
    <w:rsid w:val="008F3A44"/>
    <w:rsid w:val="008F4515"/>
    <w:rsid w:val="008F4E98"/>
    <w:rsid w:val="008F4F74"/>
    <w:rsid w:val="008F5A89"/>
    <w:rsid w:val="008F662C"/>
    <w:rsid w:val="008F6EDF"/>
    <w:rsid w:val="008F774D"/>
    <w:rsid w:val="008F7B03"/>
    <w:rsid w:val="00900504"/>
    <w:rsid w:val="009005C1"/>
    <w:rsid w:val="00901362"/>
    <w:rsid w:val="009014AA"/>
    <w:rsid w:val="0090288F"/>
    <w:rsid w:val="0090316C"/>
    <w:rsid w:val="00903C95"/>
    <w:rsid w:val="00904DF0"/>
    <w:rsid w:val="00906A24"/>
    <w:rsid w:val="00906D4E"/>
    <w:rsid w:val="00906EA3"/>
    <w:rsid w:val="009078E0"/>
    <w:rsid w:val="00907A5D"/>
    <w:rsid w:val="00907D1C"/>
    <w:rsid w:val="00907D1E"/>
    <w:rsid w:val="00907F62"/>
    <w:rsid w:val="00910EDB"/>
    <w:rsid w:val="00911A65"/>
    <w:rsid w:val="00912580"/>
    <w:rsid w:val="009129F7"/>
    <w:rsid w:val="00912AF1"/>
    <w:rsid w:val="00912AF4"/>
    <w:rsid w:val="009132EB"/>
    <w:rsid w:val="009146E1"/>
    <w:rsid w:val="009159C6"/>
    <w:rsid w:val="00916957"/>
    <w:rsid w:val="00916DAC"/>
    <w:rsid w:val="0091773E"/>
    <w:rsid w:val="009201FB"/>
    <w:rsid w:val="009205BF"/>
    <w:rsid w:val="009212BA"/>
    <w:rsid w:val="00922C8D"/>
    <w:rsid w:val="00922EE3"/>
    <w:rsid w:val="00923863"/>
    <w:rsid w:val="00924944"/>
    <w:rsid w:val="00924F42"/>
    <w:rsid w:val="00925C62"/>
    <w:rsid w:val="00925CF2"/>
    <w:rsid w:val="00925E7A"/>
    <w:rsid w:val="0092634A"/>
    <w:rsid w:val="009263FD"/>
    <w:rsid w:val="00926F91"/>
    <w:rsid w:val="009274C7"/>
    <w:rsid w:val="00932069"/>
    <w:rsid w:val="00932713"/>
    <w:rsid w:val="00932F11"/>
    <w:rsid w:val="009336DC"/>
    <w:rsid w:val="00933933"/>
    <w:rsid w:val="009339FC"/>
    <w:rsid w:val="00934896"/>
    <w:rsid w:val="00935DC1"/>
    <w:rsid w:val="00936253"/>
    <w:rsid w:val="00936C04"/>
    <w:rsid w:val="00940629"/>
    <w:rsid w:val="009406DC"/>
    <w:rsid w:val="0094176B"/>
    <w:rsid w:val="00941BF3"/>
    <w:rsid w:val="00941D6F"/>
    <w:rsid w:val="00941F17"/>
    <w:rsid w:val="00943329"/>
    <w:rsid w:val="00944B81"/>
    <w:rsid w:val="00944E3F"/>
    <w:rsid w:val="00945884"/>
    <w:rsid w:val="009476FE"/>
    <w:rsid w:val="00950165"/>
    <w:rsid w:val="009503EB"/>
    <w:rsid w:val="0095057C"/>
    <w:rsid w:val="00951C24"/>
    <w:rsid w:val="009546FD"/>
    <w:rsid w:val="0095558D"/>
    <w:rsid w:val="00955833"/>
    <w:rsid w:val="00956488"/>
    <w:rsid w:val="009565AD"/>
    <w:rsid w:val="009573FE"/>
    <w:rsid w:val="00960096"/>
    <w:rsid w:val="009601A9"/>
    <w:rsid w:val="00960224"/>
    <w:rsid w:val="00960231"/>
    <w:rsid w:val="009609F2"/>
    <w:rsid w:val="00961853"/>
    <w:rsid w:val="009619CE"/>
    <w:rsid w:val="00961A5D"/>
    <w:rsid w:val="00961C31"/>
    <w:rsid w:val="00961CB4"/>
    <w:rsid w:val="00962434"/>
    <w:rsid w:val="00962C74"/>
    <w:rsid w:val="00963241"/>
    <w:rsid w:val="009634E7"/>
    <w:rsid w:val="00963B0F"/>
    <w:rsid w:val="00965173"/>
    <w:rsid w:val="00966BF8"/>
    <w:rsid w:val="00966ED1"/>
    <w:rsid w:val="00967118"/>
    <w:rsid w:val="0096755E"/>
    <w:rsid w:val="00970A0E"/>
    <w:rsid w:val="00970FEB"/>
    <w:rsid w:val="00971EEF"/>
    <w:rsid w:val="009736DA"/>
    <w:rsid w:val="00975B84"/>
    <w:rsid w:val="009764E4"/>
    <w:rsid w:val="00980224"/>
    <w:rsid w:val="009807D2"/>
    <w:rsid w:val="00981992"/>
    <w:rsid w:val="00981DA3"/>
    <w:rsid w:val="0098276B"/>
    <w:rsid w:val="00982E3B"/>
    <w:rsid w:val="00982EE7"/>
    <w:rsid w:val="009840A1"/>
    <w:rsid w:val="00984D29"/>
    <w:rsid w:val="00986A04"/>
    <w:rsid w:val="00986F28"/>
    <w:rsid w:val="00987A7D"/>
    <w:rsid w:val="009901B1"/>
    <w:rsid w:val="00991A8D"/>
    <w:rsid w:val="00992144"/>
    <w:rsid w:val="009924A1"/>
    <w:rsid w:val="00992A68"/>
    <w:rsid w:val="0099305F"/>
    <w:rsid w:val="00993355"/>
    <w:rsid w:val="0099359F"/>
    <w:rsid w:val="0099393E"/>
    <w:rsid w:val="00993B82"/>
    <w:rsid w:val="00993DED"/>
    <w:rsid w:val="0099477D"/>
    <w:rsid w:val="00994DB2"/>
    <w:rsid w:val="009951D3"/>
    <w:rsid w:val="009952CB"/>
    <w:rsid w:val="00995518"/>
    <w:rsid w:val="009962DA"/>
    <w:rsid w:val="00996311"/>
    <w:rsid w:val="009967D0"/>
    <w:rsid w:val="0099732B"/>
    <w:rsid w:val="00997558"/>
    <w:rsid w:val="009A0AA2"/>
    <w:rsid w:val="009A3481"/>
    <w:rsid w:val="009A373D"/>
    <w:rsid w:val="009A412D"/>
    <w:rsid w:val="009A44D4"/>
    <w:rsid w:val="009A5208"/>
    <w:rsid w:val="009A5EBD"/>
    <w:rsid w:val="009A6225"/>
    <w:rsid w:val="009A730B"/>
    <w:rsid w:val="009A75F3"/>
    <w:rsid w:val="009A7779"/>
    <w:rsid w:val="009B0FFE"/>
    <w:rsid w:val="009B1101"/>
    <w:rsid w:val="009B1551"/>
    <w:rsid w:val="009B1768"/>
    <w:rsid w:val="009B26E7"/>
    <w:rsid w:val="009B38CA"/>
    <w:rsid w:val="009B408D"/>
    <w:rsid w:val="009B460C"/>
    <w:rsid w:val="009B4650"/>
    <w:rsid w:val="009B5128"/>
    <w:rsid w:val="009B5707"/>
    <w:rsid w:val="009B6AC5"/>
    <w:rsid w:val="009B7111"/>
    <w:rsid w:val="009C0930"/>
    <w:rsid w:val="009C1EDB"/>
    <w:rsid w:val="009C20B3"/>
    <w:rsid w:val="009C28F1"/>
    <w:rsid w:val="009C2E71"/>
    <w:rsid w:val="009C3106"/>
    <w:rsid w:val="009C401B"/>
    <w:rsid w:val="009C5420"/>
    <w:rsid w:val="009C54EC"/>
    <w:rsid w:val="009C5681"/>
    <w:rsid w:val="009C64C7"/>
    <w:rsid w:val="009C6587"/>
    <w:rsid w:val="009C728A"/>
    <w:rsid w:val="009C75F2"/>
    <w:rsid w:val="009C7BC4"/>
    <w:rsid w:val="009D0234"/>
    <w:rsid w:val="009D0E14"/>
    <w:rsid w:val="009D26EA"/>
    <w:rsid w:val="009D2FAA"/>
    <w:rsid w:val="009D53D0"/>
    <w:rsid w:val="009D5CE5"/>
    <w:rsid w:val="009D61F8"/>
    <w:rsid w:val="009D627A"/>
    <w:rsid w:val="009D686D"/>
    <w:rsid w:val="009D6897"/>
    <w:rsid w:val="009D6C76"/>
    <w:rsid w:val="009D7378"/>
    <w:rsid w:val="009D73A5"/>
    <w:rsid w:val="009D7567"/>
    <w:rsid w:val="009D784F"/>
    <w:rsid w:val="009D7F60"/>
    <w:rsid w:val="009E04F8"/>
    <w:rsid w:val="009E0F46"/>
    <w:rsid w:val="009E115D"/>
    <w:rsid w:val="009E1B74"/>
    <w:rsid w:val="009E1E8F"/>
    <w:rsid w:val="009E2844"/>
    <w:rsid w:val="009E2945"/>
    <w:rsid w:val="009E29A6"/>
    <w:rsid w:val="009E2CB7"/>
    <w:rsid w:val="009E2F15"/>
    <w:rsid w:val="009E3410"/>
    <w:rsid w:val="009E488F"/>
    <w:rsid w:val="009E4AE5"/>
    <w:rsid w:val="009E4CFB"/>
    <w:rsid w:val="009E6A89"/>
    <w:rsid w:val="009E7464"/>
    <w:rsid w:val="009F0966"/>
    <w:rsid w:val="009F1505"/>
    <w:rsid w:val="009F1E8D"/>
    <w:rsid w:val="009F232F"/>
    <w:rsid w:val="009F2CC7"/>
    <w:rsid w:val="009F3520"/>
    <w:rsid w:val="009F4130"/>
    <w:rsid w:val="009F41F7"/>
    <w:rsid w:val="009F4289"/>
    <w:rsid w:val="009F60E8"/>
    <w:rsid w:val="009F6795"/>
    <w:rsid w:val="00A013AB"/>
    <w:rsid w:val="00A01533"/>
    <w:rsid w:val="00A0294B"/>
    <w:rsid w:val="00A02F6F"/>
    <w:rsid w:val="00A03542"/>
    <w:rsid w:val="00A03958"/>
    <w:rsid w:val="00A060D6"/>
    <w:rsid w:val="00A0652E"/>
    <w:rsid w:val="00A066AD"/>
    <w:rsid w:val="00A0690C"/>
    <w:rsid w:val="00A0782A"/>
    <w:rsid w:val="00A10802"/>
    <w:rsid w:val="00A10DB3"/>
    <w:rsid w:val="00A1171F"/>
    <w:rsid w:val="00A125EB"/>
    <w:rsid w:val="00A13618"/>
    <w:rsid w:val="00A1490C"/>
    <w:rsid w:val="00A14EE1"/>
    <w:rsid w:val="00A14F11"/>
    <w:rsid w:val="00A15724"/>
    <w:rsid w:val="00A15B5E"/>
    <w:rsid w:val="00A160FA"/>
    <w:rsid w:val="00A166B9"/>
    <w:rsid w:val="00A17788"/>
    <w:rsid w:val="00A17826"/>
    <w:rsid w:val="00A17DC1"/>
    <w:rsid w:val="00A20B1F"/>
    <w:rsid w:val="00A22724"/>
    <w:rsid w:val="00A24CE7"/>
    <w:rsid w:val="00A24D6F"/>
    <w:rsid w:val="00A25EBA"/>
    <w:rsid w:val="00A26E48"/>
    <w:rsid w:val="00A270FE"/>
    <w:rsid w:val="00A2782D"/>
    <w:rsid w:val="00A27E14"/>
    <w:rsid w:val="00A300FC"/>
    <w:rsid w:val="00A30A44"/>
    <w:rsid w:val="00A31DC8"/>
    <w:rsid w:val="00A3209C"/>
    <w:rsid w:val="00A32D6C"/>
    <w:rsid w:val="00A332A0"/>
    <w:rsid w:val="00A33C1D"/>
    <w:rsid w:val="00A34865"/>
    <w:rsid w:val="00A34A0F"/>
    <w:rsid w:val="00A36B9A"/>
    <w:rsid w:val="00A37AD2"/>
    <w:rsid w:val="00A37CB4"/>
    <w:rsid w:val="00A41250"/>
    <w:rsid w:val="00A41BB8"/>
    <w:rsid w:val="00A42337"/>
    <w:rsid w:val="00A43882"/>
    <w:rsid w:val="00A43C02"/>
    <w:rsid w:val="00A44AE5"/>
    <w:rsid w:val="00A4514B"/>
    <w:rsid w:val="00A458E6"/>
    <w:rsid w:val="00A46100"/>
    <w:rsid w:val="00A51367"/>
    <w:rsid w:val="00A53104"/>
    <w:rsid w:val="00A53202"/>
    <w:rsid w:val="00A5354A"/>
    <w:rsid w:val="00A535CD"/>
    <w:rsid w:val="00A53756"/>
    <w:rsid w:val="00A5486B"/>
    <w:rsid w:val="00A54B9C"/>
    <w:rsid w:val="00A56597"/>
    <w:rsid w:val="00A56645"/>
    <w:rsid w:val="00A56898"/>
    <w:rsid w:val="00A56982"/>
    <w:rsid w:val="00A56A4D"/>
    <w:rsid w:val="00A57177"/>
    <w:rsid w:val="00A573D6"/>
    <w:rsid w:val="00A60118"/>
    <w:rsid w:val="00A602AF"/>
    <w:rsid w:val="00A62699"/>
    <w:rsid w:val="00A628B0"/>
    <w:rsid w:val="00A62996"/>
    <w:rsid w:val="00A62E73"/>
    <w:rsid w:val="00A6347F"/>
    <w:rsid w:val="00A63F89"/>
    <w:rsid w:val="00A654EB"/>
    <w:rsid w:val="00A65A82"/>
    <w:rsid w:val="00A6658E"/>
    <w:rsid w:val="00A665FE"/>
    <w:rsid w:val="00A66E1E"/>
    <w:rsid w:val="00A67A0E"/>
    <w:rsid w:val="00A67C91"/>
    <w:rsid w:val="00A701E9"/>
    <w:rsid w:val="00A717BC"/>
    <w:rsid w:val="00A71992"/>
    <w:rsid w:val="00A71B6A"/>
    <w:rsid w:val="00A72B02"/>
    <w:rsid w:val="00A7600C"/>
    <w:rsid w:val="00A76A97"/>
    <w:rsid w:val="00A76EA6"/>
    <w:rsid w:val="00A77286"/>
    <w:rsid w:val="00A77341"/>
    <w:rsid w:val="00A77638"/>
    <w:rsid w:val="00A81419"/>
    <w:rsid w:val="00A81DD0"/>
    <w:rsid w:val="00A82230"/>
    <w:rsid w:val="00A82766"/>
    <w:rsid w:val="00A82844"/>
    <w:rsid w:val="00A85295"/>
    <w:rsid w:val="00A857AE"/>
    <w:rsid w:val="00A86DE9"/>
    <w:rsid w:val="00A87812"/>
    <w:rsid w:val="00A91494"/>
    <w:rsid w:val="00A9170D"/>
    <w:rsid w:val="00A91B1E"/>
    <w:rsid w:val="00A91F74"/>
    <w:rsid w:val="00A93B16"/>
    <w:rsid w:val="00A93BA8"/>
    <w:rsid w:val="00A942AA"/>
    <w:rsid w:val="00A94C3B"/>
    <w:rsid w:val="00A951F7"/>
    <w:rsid w:val="00A955E9"/>
    <w:rsid w:val="00A964A3"/>
    <w:rsid w:val="00AA00D8"/>
    <w:rsid w:val="00AA054B"/>
    <w:rsid w:val="00AA09C6"/>
    <w:rsid w:val="00AA0D9E"/>
    <w:rsid w:val="00AA1642"/>
    <w:rsid w:val="00AA2613"/>
    <w:rsid w:val="00AA2E1E"/>
    <w:rsid w:val="00AA31B1"/>
    <w:rsid w:val="00AA3A27"/>
    <w:rsid w:val="00AA3EBB"/>
    <w:rsid w:val="00AA49C6"/>
    <w:rsid w:val="00AA5569"/>
    <w:rsid w:val="00AA57F7"/>
    <w:rsid w:val="00AA5867"/>
    <w:rsid w:val="00AA60ED"/>
    <w:rsid w:val="00AA7D0D"/>
    <w:rsid w:val="00AB0253"/>
    <w:rsid w:val="00AB0611"/>
    <w:rsid w:val="00AB214F"/>
    <w:rsid w:val="00AB34F0"/>
    <w:rsid w:val="00AB59CF"/>
    <w:rsid w:val="00AB5BAA"/>
    <w:rsid w:val="00AB61F8"/>
    <w:rsid w:val="00AB7847"/>
    <w:rsid w:val="00AC046B"/>
    <w:rsid w:val="00AC14DC"/>
    <w:rsid w:val="00AC15C8"/>
    <w:rsid w:val="00AC179C"/>
    <w:rsid w:val="00AC2B0E"/>
    <w:rsid w:val="00AC2BA1"/>
    <w:rsid w:val="00AC5676"/>
    <w:rsid w:val="00AC5FAE"/>
    <w:rsid w:val="00AC7266"/>
    <w:rsid w:val="00AC776A"/>
    <w:rsid w:val="00AC7AF7"/>
    <w:rsid w:val="00AC7F27"/>
    <w:rsid w:val="00AD0606"/>
    <w:rsid w:val="00AD22B9"/>
    <w:rsid w:val="00AD2330"/>
    <w:rsid w:val="00AD2906"/>
    <w:rsid w:val="00AD4214"/>
    <w:rsid w:val="00AD49F6"/>
    <w:rsid w:val="00AD4AF3"/>
    <w:rsid w:val="00AD5371"/>
    <w:rsid w:val="00AD61AE"/>
    <w:rsid w:val="00AD682D"/>
    <w:rsid w:val="00AD6D59"/>
    <w:rsid w:val="00AD70B1"/>
    <w:rsid w:val="00AD716D"/>
    <w:rsid w:val="00AE0350"/>
    <w:rsid w:val="00AE0448"/>
    <w:rsid w:val="00AE119E"/>
    <w:rsid w:val="00AE21AF"/>
    <w:rsid w:val="00AE2A3A"/>
    <w:rsid w:val="00AE31C2"/>
    <w:rsid w:val="00AE3311"/>
    <w:rsid w:val="00AE338A"/>
    <w:rsid w:val="00AE3CD5"/>
    <w:rsid w:val="00AE4660"/>
    <w:rsid w:val="00AE4F67"/>
    <w:rsid w:val="00AE6807"/>
    <w:rsid w:val="00AE68A1"/>
    <w:rsid w:val="00AE68F2"/>
    <w:rsid w:val="00AE6E64"/>
    <w:rsid w:val="00AE7BAB"/>
    <w:rsid w:val="00AF008E"/>
    <w:rsid w:val="00AF04F5"/>
    <w:rsid w:val="00AF0EA5"/>
    <w:rsid w:val="00AF1960"/>
    <w:rsid w:val="00AF4800"/>
    <w:rsid w:val="00AF55AB"/>
    <w:rsid w:val="00AF679E"/>
    <w:rsid w:val="00AF6B8E"/>
    <w:rsid w:val="00AF6D7B"/>
    <w:rsid w:val="00AF75FE"/>
    <w:rsid w:val="00AF7905"/>
    <w:rsid w:val="00AF79C0"/>
    <w:rsid w:val="00AF7EEA"/>
    <w:rsid w:val="00B0280B"/>
    <w:rsid w:val="00B030E9"/>
    <w:rsid w:val="00B03753"/>
    <w:rsid w:val="00B044D3"/>
    <w:rsid w:val="00B04711"/>
    <w:rsid w:val="00B0631E"/>
    <w:rsid w:val="00B07E65"/>
    <w:rsid w:val="00B101B7"/>
    <w:rsid w:val="00B1029A"/>
    <w:rsid w:val="00B102EF"/>
    <w:rsid w:val="00B11519"/>
    <w:rsid w:val="00B11A73"/>
    <w:rsid w:val="00B12EDA"/>
    <w:rsid w:val="00B131B8"/>
    <w:rsid w:val="00B13F74"/>
    <w:rsid w:val="00B13FBE"/>
    <w:rsid w:val="00B143A8"/>
    <w:rsid w:val="00B14E1B"/>
    <w:rsid w:val="00B160F8"/>
    <w:rsid w:val="00B1787D"/>
    <w:rsid w:val="00B17EE0"/>
    <w:rsid w:val="00B20058"/>
    <w:rsid w:val="00B20561"/>
    <w:rsid w:val="00B20D96"/>
    <w:rsid w:val="00B21A84"/>
    <w:rsid w:val="00B2221F"/>
    <w:rsid w:val="00B24036"/>
    <w:rsid w:val="00B27D4F"/>
    <w:rsid w:val="00B3022F"/>
    <w:rsid w:val="00B310D8"/>
    <w:rsid w:val="00B3207F"/>
    <w:rsid w:val="00B327C1"/>
    <w:rsid w:val="00B3337C"/>
    <w:rsid w:val="00B34B9A"/>
    <w:rsid w:val="00B35172"/>
    <w:rsid w:val="00B35F6B"/>
    <w:rsid w:val="00B364B9"/>
    <w:rsid w:val="00B365AA"/>
    <w:rsid w:val="00B36AAF"/>
    <w:rsid w:val="00B402A4"/>
    <w:rsid w:val="00B409A8"/>
    <w:rsid w:val="00B40BBA"/>
    <w:rsid w:val="00B41C40"/>
    <w:rsid w:val="00B41CF7"/>
    <w:rsid w:val="00B421A2"/>
    <w:rsid w:val="00B42543"/>
    <w:rsid w:val="00B42747"/>
    <w:rsid w:val="00B42FEE"/>
    <w:rsid w:val="00B431FF"/>
    <w:rsid w:val="00B432F1"/>
    <w:rsid w:val="00B436A7"/>
    <w:rsid w:val="00B46AEE"/>
    <w:rsid w:val="00B4727F"/>
    <w:rsid w:val="00B476A0"/>
    <w:rsid w:val="00B47C6B"/>
    <w:rsid w:val="00B5018E"/>
    <w:rsid w:val="00B50C7E"/>
    <w:rsid w:val="00B50E74"/>
    <w:rsid w:val="00B513E4"/>
    <w:rsid w:val="00B545B2"/>
    <w:rsid w:val="00B56BFE"/>
    <w:rsid w:val="00B577B4"/>
    <w:rsid w:val="00B6288A"/>
    <w:rsid w:val="00B6495B"/>
    <w:rsid w:val="00B64B22"/>
    <w:rsid w:val="00B64F89"/>
    <w:rsid w:val="00B65321"/>
    <w:rsid w:val="00B658E4"/>
    <w:rsid w:val="00B65F9B"/>
    <w:rsid w:val="00B70528"/>
    <w:rsid w:val="00B718A3"/>
    <w:rsid w:val="00B718C1"/>
    <w:rsid w:val="00B71D0A"/>
    <w:rsid w:val="00B727CB"/>
    <w:rsid w:val="00B73103"/>
    <w:rsid w:val="00B74230"/>
    <w:rsid w:val="00B74BD0"/>
    <w:rsid w:val="00B75B13"/>
    <w:rsid w:val="00B762DA"/>
    <w:rsid w:val="00B76A7B"/>
    <w:rsid w:val="00B77CFC"/>
    <w:rsid w:val="00B807BA"/>
    <w:rsid w:val="00B80A05"/>
    <w:rsid w:val="00B81C43"/>
    <w:rsid w:val="00B822C1"/>
    <w:rsid w:val="00B8239E"/>
    <w:rsid w:val="00B83763"/>
    <w:rsid w:val="00B853BC"/>
    <w:rsid w:val="00B86418"/>
    <w:rsid w:val="00B870E9"/>
    <w:rsid w:val="00B87D03"/>
    <w:rsid w:val="00B91314"/>
    <w:rsid w:val="00B9253B"/>
    <w:rsid w:val="00B93011"/>
    <w:rsid w:val="00B93C76"/>
    <w:rsid w:val="00B94E29"/>
    <w:rsid w:val="00B94EF7"/>
    <w:rsid w:val="00B94F97"/>
    <w:rsid w:val="00B956B7"/>
    <w:rsid w:val="00B95BB1"/>
    <w:rsid w:val="00BA1287"/>
    <w:rsid w:val="00BA182D"/>
    <w:rsid w:val="00BA369A"/>
    <w:rsid w:val="00BA3D78"/>
    <w:rsid w:val="00BA4274"/>
    <w:rsid w:val="00BA47C2"/>
    <w:rsid w:val="00BA50AC"/>
    <w:rsid w:val="00BA67EF"/>
    <w:rsid w:val="00BA689C"/>
    <w:rsid w:val="00BA755A"/>
    <w:rsid w:val="00BB048A"/>
    <w:rsid w:val="00BB13A4"/>
    <w:rsid w:val="00BB141A"/>
    <w:rsid w:val="00BB1ECE"/>
    <w:rsid w:val="00BB2046"/>
    <w:rsid w:val="00BB20FE"/>
    <w:rsid w:val="00BB2C27"/>
    <w:rsid w:val="00BB3D71"/>
    <w:rsid w:val="00BB423A"/>
    <w:rsid w:val="00BB6F92"/>
    <w:rsid w:val="00BC0332"/>
    <w:rsid w:val="00BC0377"/>
    <w:rsid w:val="00BC0AB3"/>
    <w:rsid w:val="00BC0B56"/>
    <w:rsid w:val="00BC1CEB"/>
    <w:rsid w:val="00BC1D34"/>
    <w:rsid w:val="00BC4C44"/>
    <w:rsid w:val="00BC5873"/>
    <w:rsid w:val="00BC6533"/>
    <w:rsid w:val="00BC7422"/>
    <w:rsid w:val="00BC76CE"/>
    <w:rsid w:val="00BC7C53"/>
    <w:rsid w:val="00BC7CEC"/>
    <w:rsid w:val="00BC7E42"/>
    <w:rsid w:val="00BD0527"/>
    <w:rsid w:val="00BD09FB"/>
    <w:rsid w:val="00BD0AB1"/>
    <w:rsid w:val="00BD0D83"/>
    <w:rsid w:val="00BD2A79"/>
    <w:rsid w:val="00BD2C0A"/>
    <w:rsid w:val="00BD3C1B"/>
    <w:rsid w:val="00BD3C50"/>
    <w:rsid w:val="00BD46A5"/>
    <w:rsid w:val="00BD5B65"/>
    <w:rsid w:val="00BD5B93"/>
    <w:rsid w:val="00BD62D3"/>
    <w:rsid w:val="00BD62E5"/>
    <w:rsid w:val="00BD705D"/>
    <w:rsid w:val="00BD7785"/>
    <w:rsid w:val="00BD77D6"/>
    <w:rsid w:val="00BE1CB3"/>
    <w:rsid w:val="00BE2210"/>
    <w:rsid w:val="00BE2870"/>
    <w:rsid w:val="00BE3270"/>
    <w:rsid w:val="00BE36D4"/>
    <w:rsid w:val="00BE469F"/>
    <w:rsid w:val="00BE5DD5"/>
    <w:rsid w:val="00BE69FF"/>
    <w:rsid w:val="00BE6EF2"/>
    <w:rsid w:val="00BE73D2"/>
    <w:rsid w:val="00BE7621"/>
    <w:rsid w:val="00BF01A5"/>
    <w:rsid w:val="00BF2752"/>
    <w:rsid w:val="00BF2972"/>
    <w:rsid w:val="00BF4496"/>
    <w:rsid w:val="00BF6003"/>
    <w:rsid w:val="00BF664A"/>
    <w:rsid w:val="00BF70B1"/>
    <w:rsid w:val="00C00D59"/>
    <w:rsid w:val="00C01AF2"/>
    <w:rsid w:val="00C01CEC"/>
    <w:rsid w:val="00C02DE4"/>
    <w:rsid w:val="00C0588F"/>
    <w:rsid w:val="00C05DF6"/>
    <w:rsid w:val="00C070BA"/>
    <w:rsid w:val="00C07134"/>
    <w:rsid w:val="00C07CF0"/>
    <w:rsid w:val="00C103ED"/>
    <w:rsid w:val="00C10C77"/>
    <w:rsid w:val="00C10E5D"/>
    <w:rsid w:val="00C10EB5"/>
    <w:rsid w:val="00C12276"/>
    <w:rsid w:val="00C12A53"/>
    <w:rsid w:val="00C12E40"/>
    <w:rsid w:val="00C13C5A"/>
    <w:rsid w:val="00C145B1"/>
    <w:rsid w:val="00C15B03"/>
    <w:rsid w:val="00C209ED"/>
    <w:rsid w:val="00C21773"/>
    <w:rsid w:val="00C2302C"/>
    <w:rsid w:val="00C234E2"/>
    <w:rsid w:val="00C23A48"/>
    <w:rsid w:val="00C23D89"/>
    <w:rsid w:val="00C2477D"/>
    <w:rsid w:val="00C24D37"/>
    <w:rsid w:val="00C26B8B"/>
    <w:rsid w:val="00C2700D"/>
    <w:rsid w:val="00C279C8"/>
    <w:rsid w:val="00C30041"/>
    <w:rsid w:val="00C31223"/>
    <w:rsid w:val="00C32108"/>
    <w:rsid w:val="00C32393"/>
    <w:rsid w:val="00C32D7D"/>
    <w:rsid w:val="00C3369C"/>
    <w:rsid w:val="00C3416B"/>
    <w:rsid w:val="00C342AF"/>
    <w:rsid w:val="00C35039"/>
    <w:rsid w:val="00C3539A"/>
    <w:rsid w:val="00C354DA"/>
    <w:rsid w:val="00C35675"/>
    <w:rsid w:val="00C3657E"/>
    <w:rsid w:val="00C36D61"/>
    <w:rsid w:val="00C403EF"/>
    <w:rsid w:val="00C40FC0"/>
    <w:rsid w:val="00C4149F"/>
    <w:rsid w:val="00C4152F"/>
    <w:rsid w:val="00C4273E"/>
    <w:rsid w:val="00C42925"/>
    <w:rsid w:val="00C4345B"/>
    <w:rsid w:val="00C4362F"/>
    <w:rsid w:val="00C44E88"/>
    <w:rsid w:val="00C45308"/>
    <w:rsid w:val="00C46AF0"/>
    <w:rsid w:val="00C51AE9"/>
    <w:rsid w:val="00C5304D"/>
    <w:rsid w:val="00C544EC"/>
    <w:rsid w:val="00C54EA8"/>
    <w:rsid w:val="00C55048"/>
    <w:rsid w:val="00C556CF"/>
    <w:rsid w:val="00C55B11"/>
    <w:rsid w:val="00C55ECE"/>
    <w:rsid w:val="00C5680E"/>
    <w:rsid w:val="00C56B1F"/>
    <w:rsid w:val="00C56FDB"/>
    <w:rsid w:val="00C576E5"/>
    <w:rsid w:val="00C60F7A"/>
    <w:rsid w:val="00C613A4"/>
    <w:rsid w:val="00C618C6"/>
    <w:rsid w:val="00C61B9E"/>
    <w:rsid w:val="00C649B7"/>
    <w:rsid w:val="00C64B15"/>
    <w:rsid w:val="00C64CBF"/>
    <w:rsid w:val="00C64D53"/>
    <w:rsid w:val="00C656A4"/>
    <w:rsid w:val="00C65897"/>
    <w:rsid w:val="00C65C69"/>
    <w:rsid w:val="00C660B6"/>
    <w:rsid w:val="00C6707C"/>
    <w:rsid w:val="00C67EF1"/>
    <w:rsid w:val="00C67F68"/>
    <w:rsid w:val="00C700D4"/>
    <w:rsid w:val="00C71D34"/>
    <w:rsid w:val="00C71E77"/>
    <w:rsid w:val="00C72AF6"/>
    <w:rsid w:val="00C72DE1"/>
    <w:rsid w:val="00C7315C"/>
    <w:rsid w:val="00C73717"/>
    <w:rsid w:val="00C73D2D"/>
    <w:rsid w:val="00C7452E"/>
    <w:rsid w:val="00C74869"/>
    <w:rsid w:val="00C74B1E"/>
    <w:rsid w:val="00C7579B"/>
    <w:rsid w:val="00C76934"/>
    <w:rsid w:val="00C76BB3"/>
    <w:rsid w:val="00C77E59"/>
    <w:rsid w:val="00C806F0"/>
    <w:rsid w:val="00C8297C"/>
    <w:rsid w:val="00C82A75"/>
    <w:rsid w:val="00C83E71"/>
    <w:rsid w:val="00C83F2F"/>
    <w:rsid w:val="00C851AF"/>
    <w:rsid w:val="00C851B1"/>
    <w:rsid w:val="00C8527D"/>
    <w:rsid w:val="00C85436"/>
    <w:rsid w:val="00C8597F"/>
    <w:rsid w:val="00C901D1"/>
    <w:rsid w:val="00C90AF9"/>
    <w:rsid w:val="00C90D3D"/>
    <w:rsid w:val="00C90DAC"/>
    <w:rsid w:val="00C9124E"/>
    <w:rsid w:val="00C912FE"/>
    <w:rsid w:val="00C91728"/>
    <w:rsid w:val="00C91A7B"/>
    <w:rsid w:val="00C9419C"/>
    <w:rsid w:val="00C94CB9"/>
    <w:rsid w:val="00C953C4"/>
    <w:rsid w:val="00C95925"/>
    <w:rsid w:val="00C95932"/>
    <w:rsid w:val="00C960BE"/>
    <w:rsid w:val="00C96185"/>
    <w:rsid w:val="00C96B96"/>
    <w:rsid w:val="00C974A6"/>
    <w:rsid w:val="00CA05FB"/>
    <w:rsid w:val="00CA1A05"/>
    <w:rsid w:val="00CA32AA"/>
    <w:rsid w:val="00CA41D4"/>
    <w:rsid w:val="00CA4B06"/>
    <w:rsid w:val="00CA4F9D"/>
    <w:rsid w:val="00CA5347"/>
    <w:rsid w:val="00CA5B41"/>
    <w:rsid w:val="00CA5E9F"/>
    <w:rsid w:val="00CA6A14"/>
    <w:rsid w:val="00CB1108"/>
    <w:rsid w:val="00CB1818"/>
    <w:rsid w:val="00CB2723"/>
    <w:rsid w:val="00CB27B4"/>
    <w:rsid w:val="00CB32F4"/>
    <w:rsid w:val="00CB3581"/>
    <w:rsid w:val="00CB3767"/>
    <w:rsid w:val="00CB43A1"/>
    <w:rsid w:val="00CB46E6"/>
    <w:rsid w:val="00CB4815"/>
    <w:rsid w:val="00CB4FB1"/>
    <w:rsid w:val="00CB5D9C"/>
    <w:rsid w:val="00CB75A2"/>
    <w:rsid w:val="00CC074E"/>
    <w:rsid w:val="00CC08BF"/>
    <w:rsid w:val="00CC0F0D"/>
    <w:rsid w:val="00CC106E"/>
    <w:rsid w:val="00CC12B5"/>
    <w:rsid w:val="00CC32CF"/>
    <w:rsid w:val="00CC3C60"/>
    <w:rsid w:val="00CC40DB"/>
    <w:rsid w:val="00CC4385"/>
    <w:rsid w:val="00CC55F0"/>
    <w:rsid w:val="00CC6081"/>
    <w:rsid w:val="00CC6E74"/>
    <w:rsid w:val="00CC6E93"/>
    <w:rsid w:val="00CC774F"/>
    <w:rsid w:val="00CC7903"/>
    <w:rsid w:val="00CD0646"/>
    <w:rsid w:val="00CD100B"/>
    <w:rsid w:val="00CD29FD"/>
    <w:rsid w:val="00CD3BF0"/>
    <w:rsid w:val="00CD3FB2"/>
    <w:rsid w:val="00CD49BF"/>
    <w:rsid w:val="00CD5E40"/>
    <w:rsid w:val="00CD6592"/>
    <w:rsid w:val="00CD66CE"/>
    <w:rsid w:val="00CE2715"/>
    <w:rsid w:val="00CE4117"/>
    <w:rsid w:val="00CE499F"/>
    <w:rsid w:val="00CE5BA1"/>
    <w:rsid w:val="00CE728E"/>
    <w:rsid w:val="00CE7B7A"/>
    <w:rsid w:val="00CE7F2B"/>
    <w:rsid w:val="00CF171E"/>
    <w:rsid w:val="00CF2F83"/>
    <w:rsid w:val="00CF325E"/>
    <w:rsid w:val="00CF33E1"/>
    <w:rsid w:val="00CF45BF"/>
    <w:rsid w:val="00CF622F"/>
    <w:rsid w:val="00CF63C9"/>
    <w:rsid w:val="00CF6697"/>
    <w:rsid w:val="00CF67B5"/>
    <w:rsid w:val="00CF733F"/>
    <w:rsid w:val="00CF7701"/>
    <w:rsid w:val="00CF7C93"/>
    <w:rsid w:val="00D001BE"/>
    <w:rsid w:val="00D00505"/>
    <w:rsid w:val="00D00710"/>
    <w:rsid w:val="00D00FA7"/>
    <w:rsid w:val="00D01942"/>
    <w:rsid w:val="00D02E37"/>
    <w:rsid w:val="00D03220"/>
    <w:rsid w:val="00D03E71"/>
    <w:rsid w:val="00D04478"/>
    <w:rsid w:val="00D0499F"/>
    <w:rsid w:val="00D05127"/>
    <w:rsid w:val="00D057AC"/>
    <w:rsid w:val="00D05B4C"/>
    <w:rsid w:val="00D05E75"/>
    <w:rsid w:val="00D0628E"/>
    <w:rsid w:val="00D06925"/>
    <w:rsid w:val="00D06DCC"/>
    <w:rsid w:val="00D07187"/>
    <w:rsid w:val="00D1015D"/>
    <w:rsid w:val="00D106B8"/>
    <w:rsid w:val="00D10A4B"/>
    <w:rsid w:val="00D10CAB"/>
    <w:rsid w:val="00D11213"/>
    <w:rsid w:val="00D1262D"/>
    <w:rsid w:val="00D127D5"/>
    <w:rsid w:val="00D12BC3"/>
    <w:rsid w:val="00D12D17"/>
    <w:rsid w:val="00D12DC2"/>
    <w:rsid w:val="00D12F00"/>
    <w:rsid w:val="00D13EF6"/>
    <w:rsid w:val="00D14978"/>
    <w:rsid w:val="00D15E61"/>
    <w:rsid w:val="00D16807"/>
    <w:rsid w:val="00D17331"/>
    <w:rsid w:val="00D17A21"/>
    <w:rsid w:val="00D20168"/>
    <w:rsid w:val="00D202AD"/>
    <w:rsid w:val="00D208DF"/>
    <w:rsid w:val="00D2111B"/>
    <w:rsid w:val="00D21321"/>
    <w:rsid w:val="00D21441"/>
    <w:rsid w:val="00D21866"/>
    <w:rsid w:val="00D22074"/>
    <w:rsid w:val="00D231A7"/>
    <w:rsid w:val="00D252EA"/>
    <w:rsid w:val="00D26A6D"/>
    <w:rsid w:val="00D26D64"/>
    <w:rsid w:val="00D30C11"/>
    <w:rsid w:val="00D3155B"/>
    <w:rsid w:val="00D32E67"/>
    <w:rsid w:val="00D333AD"/>
    <w:rsid w:val="00D3371A"/>
    <w:rsid w:val="00D345D8"/>
    <w:rsid w:val="00D34C59"/>
    <w:rsid w:val="00D357AB"/>
    <w:rsid w:val="00D3611B"/>
    <w:rsid w:val="00D36347"/>
    <w:rsid w:val="00D3780F"/>
    <w:rsid w:val="00D37F6C"/>
    <w:rsid w:val="00D40428"/>
    <w:rsid w:val="00D40809"/>
    <w:rsid w:val="00D40FBB"/>
    <w:rsid w:val="00D414E1"/>
    <w:rsid w:val="00D41B14"/>
    <w:rsid w:val="00D41F9A"/>
    <w:rsid w:val="00D42E99"/>
    <w:rsid w:val="00D42EF9"/>
    <w:rsid w:val="00D43391"/>
    <w:rsid w:val="00D43808"/>
    <w:rsid w:val="00D44404"/>
    <w:rsid w:val="00D45D00"/>
    <w:rsid w:val="00D464B3"/>
    <w:rsid w:val="00D47254"/>
    <w:rsid w:val="00D502B3"/>
    <w:rsid w:val="00D50447"/>
    <w:rsid w:val="00D50ED6"/>
    <w:rsid w:val="00D51623"/>
    <w:rsid w:val="00D51924"/>
    <w:rsid w:val="00D52478"/>
    <w:rsid w:val="00D52748"/>
    <w:rsid w:val="00D53425"/>
    <w:rsid w:val="00D53B68"/>
    <w:rsid w:val="00D53D09"/>
    <w:rsid w:val="00D53D24"/>
    <w:rsid w:val="00D5409C"/>
    <w:rsid w:val="00D5429B"/>
    <w:rsid w:val="00D56F5A"/>
    <w:rsid w:val="00D570E6"/>
    <w:rsid w:val="00D5758A"/>
    <w:rsid w:val="00D57727"/>
    <w:rsid w:val="00D61D42"/>
    <w:rsid w:val="00D62D04"/>
    <w:rsid w:val="00D63456"/>
    <w:rsid w:val="00D6358D"/>
    <w:rsid w:val="00D635A4"/>
    <w:rsid w:val="00D656B4"/>
    <w:rsid w:val="00D66184"/>
    <w:rsid w:val="00D661BD"/>
    <w:rsid w:val="00D661D9"/>
    <w:rsid w:val="00D6675A"/>
    <w:rsid w:val="00D671C1"/>
    <w:rsid w:val="00D70275"/>
    <w:rsid w:val="00D71016"/>
    <w:rsid w:val="00D71479"/>
    <w:rsid w:val="00D716E5"/>
    <w:rsid w:val="00D71BC7"/>
    <w:rsid w:val="00D71F18"/>
    <w:rsid w:val="00D73CA0"/>
    <w:rsid w:val="00D7472D"/>
    <w:rsid w:val="00D76866"/>
    <w:rsid w:val="00D76C43"/>
    <w:rsid w:val="00D76D88"/>
    <w:rsid w:val="00D815ED"/>
    <w:rsid w:val="00D832A1"/>
    <w:rsid w:val="00D83B4A"/>
    <w:rsid w:val="00D845F0"/>
    <w:rsid w:val="00D848B7"/>
    <w:rsid w:val="00D84F99"/>
    <w:rsid w:val="00D85783"/>
    <w:rsid w:val="00D85911"/>
    <w:rsid w:val="00D85E0B"/>
    <w:rsid w:val="00D86398"/>
    <w:rsid w:val="00D86419"/>
    <w:rsid w:val="00D87F6E"/>
    <w:rsid w:val="00D9060A"/>
    <w:rsid w:val="00D907CF"/>
    <w:rsid w:val="00D91017"/>
    <w:rsid w:val="00D91437"/>
    <w:rsid w:val="00D9170A"/>
    <w:rsid w:val="00D9238B"/>
    <w:rsid w:val="00D92D3E"/>
    <w:rsid w:val="00D92D57"/>
    <w:rsid w:val="00D93203"/>
    <w:rsid w:val="00D93F22"/>
    <w:rsid w:val="00D94733"/>
    <w:rsid w:val="00D948BE"/>
    <w:rsid w:val="00D9674D"/>
    <w:rsid w:val="00D96FB3"/>
    <w:rsid w:val="00D97616"/>
    <w:rsid w:val="00D97FD2"/>
    <w:rsid w:val="00DA0440"/>
    <w:rsid w:val="00DA06BE"/>
    <w:rsid w:val="00DA0DAC"/>
    <w:rsid w:val="00DA1172"/>
    <w:rsid w:val="00DA213E"/>
    <w:rsid w:val="00DA282B"/>
    <w:rsid w:val="00DA2AE4"/>
    <w:rsid w:val="00DA2E3F"/>
    <w:rsid w:val="00DA34ED"/>
    <w:rsid w:val="00DA36A7"/>
    <w:rsid w:val="00DA42E2"/>
    <w:rsid w:val="00DA4E62"/>
    <w:rsid w:val="00DA5F70"/>
    <w:rsid w:val="00DA6320"/>
    <w:rsid w:val="00DA69E3"/>
    <w:rsid w:val="00DA708F"/>
    <w:rsid w:val="00DB0760"/>
    <w:rsid w:val="00DB0EF5"/>
    <w:rsid w:val="00DB12AE"/>
    <w:rsid w:val="00DB1732"/>
    <w:rsid w:val="00DB185E"/>
    <w:rsid w:val="00DB1F00"/>
    <w:rsid w:val="00DB38AD"/>
    <w:rsid w:val="00DB42A9"/>
    <w:rsid w:val="00DB45B7"/>
    <w:rsid w:val="00DB47C6"/>
    <w:rsid w:val="00DB4FCF"/>
    <w:rsid w:val="00DB5D6C"/>
    <w:rsid w:val="00DB6975"/>
    <w:rsid w:val="00DB6AC5"/>
    <w:rsid w:val="00DB78DA"/>
    <w:rsid w:val="00DB7D18"/>
    <w:rsid w:val="00DC01EC"/>
    <w:rsid w:val="00DC1BEB"/>
    <w:rsid w:val="00DC231C"/>
    <w:rsid w:val="00DC2782"/>
    <w:rsid w:val="00DC4CD9"/>
    <w:rsid w:val="00DC5616"/>
    <w:rsid w:val="00DC6313"/>
    <w:rsid w:val="00DD03E4"/>
    <w:rsid w:val="00DD0509"/>
    <w:rsid w:val="00DD1CAC"/>
    <w:rsid w:val="00DD26F3"/>
    <w:rsid w:val="00DD2D76"/>
    <w:rsid w:val="00DD3EF5"/>
    <w:rsid w:val="00DD413F"/>
    <w:rsid w:val="00DD4A61"/>
    <w:rsid w:val="00DD4DC1"/>
    <w:rsid w:val="00DD50EF"/>
    <w:rsid w:val="00DD5D01"/>
    <w:rsid w:val="00DD6400"/>
    <w:rsid w:val="00DD68AA"/>
    <w:rsid w:val="00DD7438"/>
    <w:rsid w:val="00DE0943"/>
    <w:rsid w:val="00DE099C"/>
    <w:rsid w:val="00DE21AE"/>
    <w:rsid w:val="00DE277F"/>
    <w:rsid w:val="00DE2935"/>
    <w:rsid w:val="00DE3916"/>
    <w:rsid w:val="00DE41FD"/>
    <w:rsid w:val="00DE48FF"/>
    <w:rsid w:val="00DE4F84"/>
    <w:rsid w:val="00DE5749"/>
    <w:rsid w:val="00DE7007"/>
    <w:rsid w:val="00DF06EC"/>
    <w:rsid w:val="00DF0BEE"/>
    <w:rsid w:val="00DF0E0E"/>
    <w:rsid w:val="00DF1586"/>
    <w:rsid w:val="00DF188C"/>
    <w:rsid w:val="00DF2059"/>
    <w:rsid w:val="00DF2EE9"/>
    <w:rsid w:val="00DF324F"/>
    <w:rsid w:val="00DF33D3"/>
    <w:rsid w:val="00DF3606"/>
    <w:rsid w:val="00DF3A02"/>
    <w:rsid w:val="00DF4E76"/>
    <w:rsid w:val="00DF51FC"/>
    <w:rsid w:val="00DF5A2A"/>
    <w:rsid w:val="00DF5BF4"/>
    <w:rsid w:val="00DF6A9A"/>
    <w:rsid w:val="00DF6FCA"/>
    <w:rsid w:val="00DF73E1"/>
    <w:rsid w:val="00DF7489"/>
    <w:rsid w:val="00E00B91"/>
    <w:rsid w:val="00E00F06"/>
    <w:rsid w:val="00E01FE3"/>
    <w:rsid w:val="00E02113"/>
    <w:rsid w:val="00E0227E"/>
    <w:rsid w:val="00E02605"/>
    <w:rsid w:val="00E02F12"/>
    <w:rsid w:val="00E034C8"/>
    <w:rsid w:val="00E0355D"/>
    <w:rsid w:val="00E04A9C"/>
    <w:rsid w:val="00E05B3D"/>
    <w:rsid w:val="00E06061"/>
    <w:rsid w:val="00E06A3E"/>
    <w:rsid w:val="00E06D47"/>
    <w:rsid w:val="00E07995"/>
    <w:rsid w:val="00E11448"/>
    <w:rsid w:val="00E12171"/>
    <w:rsid w:val="00E121E0"/>
    <w:rsid w:val="00E1244A"/>
    <w:rsid w:val="00E1278F"/>
    <w:rsid w:val="00E13CF9"/>
    <w:rsid w:val="00E13E79"/>
    <w:rsid w:val="00E15309"/>
    <w:rsid w:val="00E155E1"/>
    <w:rsid w:val="00E17583"/>
    <w:rsid w:val="00E17641"/>
    <w:rsid w:val="00E17E38"/>
    <w:rsid w:val="00E206BF"/>
    <w:rsid w:val="00E208D0"/>
    <w:rsid w:val="00E21EDE"/>
    <w:rsid w:val="00E225CF"/>
    <w:rsid w:val="00E235F6"/>
    <w:rsid w:val="00E2438E"/>
    <w:rsid w:val="00E24885"/>
    <w:rsid w:val="00E25007"/>
    <w:rsid w:val="00E2586C"/>
    <w:rsid w:val="00E263E9"/>
    <w:rsid w:val="00E274DD"/>
    <w:rsid w:val="00E27DEF"/>
    <w:rsid w:val="00E302AD"/>
    <w:rsid w:val="00E30D2E"/>
    <w:rsid w:val="00E310C4"/>
    <w:rsid w:val="00E32072"/>
    <w:rsid w:val="00E32150"/>
    <w:rsid w:val="00E33229"/>
    <w:rsid w:val="00E33C72"/>
    <w:rsid w:val="00E33D87"/>
    <w:rsid w:val="00E346DF"/>
    <w:rsid w:val="00E34C1C"/>
    <w:rsid w:val="00E360B7"/>
    <w:rsid w:val="00E36611"/>
    <w:rsid w:val="00E36638"/>
    <w:rsid w:val="00E36C1C"/>
    <w:rsid w:val="00E3706D"/>
    <w:rsid w:val="00E377EA"/>
    <w:rsid w:val="00E40819"/>
    <w:rsid w:val="00E40BE2"/>
    <w:rsid w:val="00E40EE4"/>
    <w:rsid w:val="00E4126A"/>
    <w:rsid w:val="00E41EDA"/>
    <w:rsid w:val="00E42D6C"/>
    <w:rsid w:val="00E433F0"/>
    <w:rsid w:val="00E43D1D"/>
    <w:rsid w:val="00E445BD"/>
    <w:rsid w:val="00E447E3"/>
    <w:rsid w:val="00E46980"/>
    <w:rsid w:val="00E47536"/>
    <w:rsid w:val="00E50606"/>
    <w:rsid w:val="00E5192F"/>
    <w:rsid w:val="00E52652"/>
    <w:rsid w:val="00E539E8"/>
    <w:rsid w:val="00E53CE8"/>
    <w:rsid w:val="00E5481D"/>
    <w:rsid w:val="00E56AFB"/>
    <w:rsid w:val="00E577F5"/>
    <w:rsid w:val="00E57C94"/>
    <w:rsid w:val="00E61D9C"/>
    <w:rsid w:val="00E629E3"/>
    <w:rsid w:val="00E646A9"/>
    <w:rsid w:val="00E658F8"/>
    <w:rsid w:val="00E6593C"/>
    <w:rsid w:val="00E65E56"/>
    <w:rsid w:val="00E66C2C"/>
    <w:rsid w:val="00E678D9"/>
    <w:rsid w:val="00E70171"/>
    <w:rsid w:val="00E70599"/>
    <w:rsid w:val="00E711E4"/>
    <w:rsid w:val="00E7123D"/>
    <w:rsid w:val="00E712E6"/>
    <w:rsid w:val="00E716EC"/>
    <w:rsid w:val="00E726F4"/>
    <w:rsid w:val="00E72AB5"/>
    <w:rsid w:val="00E72F3D"/>
    <w:rsid w:val="00E73370"/>
    <w:rsid w:val="00E7383A"/>
    <w:rsid w:val="00E73AA5"/>
    <w:rsid w:val="00E73FAC"/>
    <w:rsid w:val="00E74E86"/>
    <w:rsid w:val="00E7669E"/>
    <w:rsid w:val="00E76BD9"/>
    <w:rsid w:val="00E773FB"/>
    <w:rsid w:val="00E775CC"/>
    <w:rsid w:val="00E7799D"/>
    <w:rsid w:val="00E80DAB"/>
    <w:rsid w:val="00E81E51"/>
    <w:rsid w:val="00E81EC4"/>
    <w:rsid w:val="00E82AC6"/>
    <w:rsid w:val="00E82D9A"/>
    <w:rsid w:val="00E843F3"/>
    <w:rsid w:val="00E845F5"/>
    <w:rsid w:val="00E85B8F"/>
    <w:rsid w:val="00E86F05"/>
    <w:rsid w:val="00E870C1"/>
    <w:rsid w:val="00E87CD3"/>
    <w:rsid w:val="00E911BA"/>
    <w:rsid w:val="00E91370"/>
    <w:rsid w:val="00E91CE3"/>
    <w:rsid w:val="00E91FD3"/>
    <w:rsid w:val="00E93589"/>
    <w:rsid w:val="00E943CD"/>
    <w:rsid w:val="00E95189"/>
    <w:rsid w:val="00E96723"/>
    <w:rsid w:val="00E96867"/>
    <w:rsid w:val="00E970E9"/>
    <w:rsid w:val="00E97399"/>
    <w:rsid w:val="00E9793A"/>
    <w:rsid w:val="00E97C88"/>
    <w:rsid w:val="00EA0ADC"/>
    <w:rsid w:val="00EA1C4B"/>
    <w:rsid w:val="00EA22DF"/>
    <w:rsid w:val="00EA254F"/>
    <w:rsid w:val="00EA3073"/>
    <w:rsid w:val="00EA322B"/>
    <w:rsid w:val="00EA4A12"/>
    <w:rsid w:val="00EA5A3E"/>
    <w:rsid w:val="00EA5C79"/>
    <w:rsid w:val="00EA6A5B"/>
    <w:rsid w:val="00EA76F7"/>
    <w:rsid w:val="00EB0128"/>
    <w:rsid w:val="00EB0C8C"/>
    <w:rsid w:val="00EB1E0E"/>
    <w:rsid w:val="00EB287F"/>
    <w:rsid w:val="00EB2919"/>
    <w:rsid w:val="00EB3041"/>
    <w:rsid w:val="00EB3BF7"/>
    <w:rsid w:val="00EB48AD"/>
    <w:rsid w:val="00EB51A8"/>
    <w:rsid w:val="00EB6E85"/>
    <w:rsid w:val="00EC202A"/>
    <w:rsid w:val="00EC3948"/>
    <w:rsid w:val="00EC46FD"/>
    <w:rsid w:val="00EC547A"/>
    <w:rsid w:val="00EC68F7"/>
    <w:rsid w:val="00EC715D"/>
    <w:rsid w:val="00EC76B7"/>
    <w:rsid w:val="00ED0138"/>
    <w:rsid w:val="00ED11E3"/>
    <w:rsid w:val="00ED1513"/>
    <w:rsid w:val="00ED2504"/>
    <w:rsid w:val="00ED3B06"/>
    <w:rsid w:val="00ED3B15"/>
    <w:rsid w:val="00ED4B0D"/>
    <w:rsid w:val="00ED4B8A"/>
    <w:rsid w:val="00ED4F80"/>
    <w:rsid w:val="00ED52E1"/>
    <w:rsid w:val="00ED68A4"/>
    <w:rsid w:val="00ED71B7"/>
    <w:rsid w:val="00ED7D34"/>
    <w:rsid w:val="00EE0060"/>
    <w:rsid w:val="00EE0F1C"/>
    <w:rsid w:val="00EE1098"/>
    <w:rsid w:val="00EE1151"/>
    <w:rsid w:val="00EE1941"/>
    <w:rsid w:val="00EE2B6E"/>
    <w:rsid w:val="00EE2DFB"/>
    <w:rsid w:val="00EE3000"/>
    <w:rsid w:val="00EE3014"/>
    <w:rsid w:val="00EE38FD"/>
    <w:rsid w:val="00EE57B8"/>
    <w:rsid w:val="00EE636E"/>
    <w:rsid w:val="00EE6C95"/>
    <w:rsid w:val="00EF03B1"/>
    <w:rsid w:val="00EF0A52"/>
    <w:rsid w:val="00EF0FD5"/>
    <w:rsid w:val="00EF1CC4"/>
    <w:rsid w:val="00EF3457"/>
    <w:rsid w:val="00EF4A10"/>
    <w:rsid w:val="00EF515E"/>
    <w:rsid w:val="00EF6510"/>
    <w:rsid w:val="00EF7025"/>
    <w:rsid w:val="00EF7228"/>
    <w:rsid w:val="00EF7D87"/>
    <w:rsid w:val="00F005C4"/>
    <w:rsid w:val="00F014BF"/>
    <w:rsid w:val="00F01F04"/>
    <w:rsid w:val="00F02027"/>
    <w:rsid w:val="00F027AD"/>
    <w:rsid w:val="00F04499"/>
    <w:rsid w:val="00F07155"/>
    <w:rsid w:val="00F07511"/>
    <w:rsid w:val="00F07892"/>
    <w:rsid w:val="00F11125"/>
    <w:rsid w:val="00F11548"/>
    <w:rsid w:val="00F1165D"/>
    <w:rsid w:val="00F12A85"/>
    <w:rsid w:val="00F12C3E"/>
    <w:rsid w:val="00F13525"/>
    <w:rsid w:val="00F1355B"/>
    <w:rsid w:val="00F13993"/>
    <w:rsid w:val="00F1604E"/>
    <w:rsid w:val="00F16349"/>
    <w:rsid w:val="00F16474"/>
    <w:rsid w:val="00F16716"/>
    <w:rsid w:val="00F17201"/>
    <w:rsid w:val="00F20538"/>
    <w:rsid w:val="00F2117F"/>
    <w:rsid w:val="00F21206"/>
    <w:rsid w:val="00F216E4"/>
    <w:rsid w:val="00F23B8E"/>
    <w:rsid w:val="00F23F88"/>
    <w:rsid w:val="00F245F3"/>
    <w:rsid w:val="00F25041"/>
    <w:rsid w:val="00F255F7"/>
    <w:rsid w:val="00F30B7F"/>
    <w:rsid w:val="00F31AAB"/>
    <w:rsid w:val="00F31BA2"/>
    <w:rsid w:val="00F31F8F"/>
    <w:rsid w:val="00F32234"/>
    <w:rsid w:val="00F32CBE"/>
    <w:rsid w:val="00F348D5"/>
    <w:rsid w:val="00F34930"/>
    <w:rsid w:val="00F353E5"/>
    <w:rsid w:val="00F35AD1"/>
    <w:rsid w:val="00F35CA8"/>
    <w:rsid w:val="00F35EDB"/>
    <w:rsid w:val="00F35F12"/>
    <w:rsid w:val="00F36654"/>
    <w:rsid w:val="00F3682D"/>
    <w:rsid w:val="00F40B2B"/>
    <w:rsid w:val="00F41A99"/>
    <w:rsid w:val="00F4203A"/>
    <w:rsid w:val="00F42174"/>
    <w:rsid w:val="00F42A69"/>
    <w:rsid w:val="00F448F1"/>
    <w:rsid w:val="00F45296"/>
    <w:rsid w:val="00F455FF"/>
    <w:rsid w:val="00F468CC"/>
    <w:rsid w:val="00F46BED"/>
    <w:rsid w:val="00F46E0B"/>
    <w:rsid w:val="00F46FAA"/>
    <w:rsid w:val="00F474B2"/>
    <w:rsid w:val="00F47AD0"/>
    <w:rsid w:val="00F50CF4"/>
    <w:rsid w:val="00F5161F"/>
    <w:rsid w:val="00F521B8"/>
    <w:rsid w:val="00F5389A"/>
    <w:rsid w:val="00F54115"/>
    <w:rsid w:val="00F54719"/>
    <w:rsid w:val="00F56062"/>
    <w:rsid w:val="00F56EA5"/>
    <w:rsid w:val="00F57169"/>
    <w:rsid w:val="00F60CEC"/>
    <w:rsid w:val="00F6186A"/>
    <w:rsid w:val="00F61947"/>
    <w:rsid w:val="00F638DE"/>
    <w:rsid w:val="00F6396A"/>
    <w:rsid w:val="00F645DA"/>
    <w:rsid w:val="00F64783"/>
    <w:rsid w:val="00F65269"/>
    <w:rsid w:val="00F65D29"/>
    <w:rsid w:val="00F66EAA"/>
    <w:rsid w:val="00F66EE8"/>
    <w:rsid w:val="00F67773"/>
    <w:rsid w:val="00F67853"/>
    <w:rsid w:val="00F6798B"/>
    <w:rsid w:val="00F67F1B"/>
    <w:rsid w:val="00F67FA8"/>
    <w:rsid w:val="00F705DB"/>
    <w:rsid w:val="00F70DD4"/>
    <w:rsid w:val="00F71E6A"/>
    <w:rsid w:val="00F726CD"/>
    <w:rsid w:val="00F72BB0"/>
    <w:rsid w:val="00F72C2F"/>
    <w:rsid w:val="00F72FC1"/>
    <w:rsid w:val="00F73C12"/>
    <w:rsid w:val="00F73C5E"/>
    <w:rsid w:val="00F73F6B"/>
    <w:rsid w:val="00F74F1F"/>
    <w:rsid w:val="00F7517C"/>
    <w:rsid w:val="00F758C7"/>
    <w:rsid w:val="00F7672B"/>
    <w:rsid w:val="00F80045"/>
    <w:rsid w:val="00F80B13"/>
    <w:rsid w:val="00F81754"/>
    <w:rsid w:val="00F81C0F"/>
    <w:rsid w:val="00F82538"/>
    <w:rsid w:val="00F825AF"/>
    <w:rsid w:val="00F831C9"/>
    <w:rsid w:val="00F83913"/>
    <w:rsid w:val="00F85727"/>
    <w:rsid w:val="00F86B4C"/>
    <w:rsid w:val="00F87627"/>
    <w:rsid w:val="00F87B0C"/>
    <w:rsid w:val="00F87F9F"/>
    <w:rsid w:val="00F90718"/>
    <w:rsid w:val="00F9091C"/>
    <w:rsid w:val="00F920D6"/>
    <w:rsid w:val="00F9298D"/>
    <w:rsid w:val="00F94E00"/>
    <w:rsid w:val="00F959A6"/>
    <w:rsid w:val="00F96026"/>
    <w:rsid w:val="00F96B89"/>
    <w:rsid w:val="00F9731B"/>
    <w:rsid w:val="00FA03D8"/>
    <w:rsid w:val="00FA0776"/>
    <w:rsid w:val="00FA16EC"/>
    <w:rsid w:val="00FA2778"/>
    <w:rsid w:val="00FA27D0"/>
    <w:rsid w:val="00FA431D"/>
    <w:rsid w:val="00FA4670"/>
    <w:rsid w:val="00FA4CE2"/>
    <w:rsid w:val="00FA4D52"/>
    <w:rsid w:val="00FA5481"/>
    <w:rsid w:val="00FA54AA"/>
    <w:rsid w:val="00FA5834"/>
    <w:rsid w:val="00FA78B2"/>
    <w:rsid w:val="00FB0C28"/>
    <w:rsid w:val="00FB21E5"/>
    <w:rsid w:val="00FB25BF"/>
    <w:rsid w:val="00FB3839"/>
    <w:rsid w:val="00FB397E"/>
    <w:rsid w:val="00FB4B1A"/>
    <w:rsid w:val="00FB4D6D"/>
    <w:rsid w:val="00FB5068"/>
    <w:rsid w:val="00FB5655"/>
    <w:rsid w:val="00FB617B"/>
    <w:rsid w:val="00FB6ABB"/>
    <w:rsid w:val="00FB6BC8"/>
    <w:rsid w:val="00FB734D"/>
    <w:rsid w:val="00FB76E6"/>
    <w:rsid w:val="00FC0E8E"/>
    <w:rsid w:val="00FC0EF1"/>
    <w:rsid w:val="00FC1589"/>
    <w:rsid w:val="00FC2472"/>
    <w:rsid w:val="00FC32C0"/>
    <w:rsid w:val="00FC3FDC"/>
    <w:rsid w:val="00FC4C97"/>
    <w:rsid w:val="00FC4E47"/>
    <w:rsid w:val="00FC5C47"/>
    <w:rsid w:val="00FC5F6A"/>
    <w:rsid w:val="00FC70E8"/>
    <w:rsid w:val="00FC7883"/>
    <w:rsid w:val="00FD0824"/>
    <w:rsid w:val="00FD09C9"/>
    <w:rsid w:val="00FD10B6"/>
    <w:rsid w:val="00FD1248"/>
    <w:rsid w:val="00FD1B71"/>
    <w:rsid w:val="00FD2123"/>
    <w:rsid w:val="00FD2583"/>
    <w:rsid w:val="00FD2C27"/>
    <w:rsid w:val="00FD2E00"/>
    <w:rsid w:val="00FD3355"/>
    <w:rsid w:val="00FD422A"/>
    <w:rsid w:val="00FD514A"/>
    <w:rsid w:val="00FD5675"/>
    <w:rsid w:val="00FD58E7"/>
    <w:rsid w:val="00FD595F"/>
    <w:rsid w:val="00FD6BE0"/>
    <w:rsid w:val="00FE0281"/>
    <w:rsid w:val="00FE155E"/>
    <w:rsid w:val="00FE2E04"/>
    <w:rsid w:val="00FE36C5"/>
    <w:rsid w:val="00FE3825"/>
    <w:rsid w:val="00FE52F0"/>
    <w:rsid w:val="00FE708F"/>
    <w:rsid w:val="00FF002E"/>
    <w:rsid w:val="00FF0A92"/>
    <w:rsid w:val="00FF0CC0"/>
    <w:rsid w:val="00FF128B"/>
    <w:rsid w:val="00FF187B"/>
    <w:rsid w:val="00FF18B7"/>
    <w:rsid w:val="00FF1E69"/>
    <w:rsid w:val="00FF2EBC"/>
    <w:rsid w:val="00FF3A49"/>
    <w:rsid w:val="00FF681B"/>
    <w:rsid w:val="0302B61E"/>
    <w:rsid w:val="0508F5FA"/>
    <w:rsid w:val="054C17F6"/>
    <w:rsid w:val="0AE07259"/>
    <w:rsid w:val="0D8E62FE"/>
    <w:rsid w:val="0F46AAD7"/>
    <w:rsid w:val="10F42D72"/>
    <w:rsid w:val="1341DF44"/>
    <w:rsid w:val="141A1BFA"/>
    <w:rsid w:val="15FDD8A2"/>
    <w:rsid w:val="16270921"/>
    <w:rsid w:val="1995C8E0"/>
    <w:rsid w:val="1B8B5C32"/>
    <w:rsid w:val="1D66900A"/>
    <w:rsid w:val="1D9F2658"/>
    <w:rsid w:val="2268EEC7"/>
    <w:rsid w:val="24D5AEF1"/>
    <w:rsid w:val="24DC027A"/>
    <w:rsid w:val="251F2464"/>
    <w:rsid w:val="25D3FDAB"/>
    <w:rsid w:val="276A3E66"/>
    <w:rsid w:val="2775F42F"/>
    <w:rsid w:val="289EC575"/>
    <w:rsid w:val="2A88B6CB"/>
    <w:rsid w:val="2B85BAC8"/>
    <w:rsid w:val="2C24872C"/>
    <w:rsid w:val="2D8BE90E"/>
    <w:rsid w:val="2E041F8C"/>
    <w:rsid w:val="2E3AED3C"/>
    <w:rsid w:val="2E40B6BE"/>
    <w:rsid w:val="2F1363CE"/>
    <w:rsid w:val="2F5C27EE"/>
    <w:rsid w:val="30F7F84F"/>
    <w:rsid w:val="31785780"/>
    <w:rsid w:val="33DCBFE3"/>
    <w:rsid w:val="35E19BBC"/>
    <w:rsid w:val="378D20AA"/>
    <w:rsid w:val="3A435647"/>
    <w:rsid w:val="3AB94F4F"/>
    <w:rsid w:val="3B46FE3A"/>
    <w:rsid w:val="3BF47787"/>
    <w:rsid w:val="3BFAAC35"/>
    <w:rsid w:val="3C84029B"/>
    <w:rsid w:val="406B9E51"/>
    <w:rsid w:val="42B1DA00"/>
    <w:rsid w:val="43CEEAF2"/>
    <w:rsid w:val="458B1D07"/>
    <w:rsid w:val="460B232F"/>
    <w:rsid w:val="46DADFD5"/>
    <w:rsid w:val="48D85764"/>
    <w:rsid w:val="490A4A03"/>
    <w:rsid w:val="4E9FFEAC"/>
    <w:rsid w:val="4F1DE210"/>
    <w:rsid w:val="51061F60"/>
    <w:rsid w:val="5271DE17"/>
    <w:rsid w:val="55004652"/>
    <w:rsid w:val="56DA3922"/>
    <w:rsid w:val="56EE655E"/>
    <w:rsid w:val="583AAE11"/>
    <w:rsid w:val="5E9C86E7"/>
    <w:rsid w:val="5F5AF30D"/>
    <w:rsid w:val="6054B906"/>
    <w:rsid w:val="6113D98B"/>
    <w:rsid w:val="618AD5BC"/>
    <w:rsid w:val="621CEBC9"/>
    <w:rsid w:val="66AEA376"/>
    <w:rsid w:val="6EA61A82"/>
    <w:rsid w:val="6FFAE78D"/>
    <w:rsid w:val="7123B8D3"/>
    <w:rsid w:val="72BF8934"/>
    <w:rsid w:val="72C236AF"/>
    <w:rsid w:val="731D75AF"/>
    <w:rsid w:val="74389E03"/>
    <w:rsid w:val="783C7811"/>
    <w:rsid w:val="7CB48C6F"/>
    <w:rsid w:val="7D8DE3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9A4BFE7"/>
  <w15:docId w15:val="{6AA760DC-DD7B-48E8-804E-8BB189919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53B22"/>
    <w:pPr>
      <w:spacing w:after="200" w:line="276" w:lineRule="auto"/>
    </w:pPr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5677CF"/>
    <w:pPr>
      <w:keepNext/>
      <w:spacing w:before="240" w:after="60"/>
      <w:outlineLvl w:val="0"/>
    </w:pPr>
    <w:rPr>
      <w:rFonts w:ascii="Cambria" w:hAnsi="Cambria" w:cs="Angsana New"/>
      <w:b/>
      <w:bCs/>
      <w:kern w:val="32"/>
      <w:sz w:val="32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97A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3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B5C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5C9C"/>
  </w:style>
  <w:style w:type="paragraph" w:styleId="Footer">
    <w:name w:val="footer"/>
    <w:basedOn w:val="Normal"/>
    <w:link w:val="FooterChar"/>
    <w:uiPriority w:val="99"/>
    <w:unhideWhenUsed/>
    <w:rsid w:val="003B5C9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5C9C"/>
  </w:style>
  <w:style w:type="paragraph" w:styleId="ListParagraph">
    <w:name w:val="List Paragraph"/>
    <w:basedOn w:val="Normal"/>
    <w:uiPriority w:val="34"/>
    <w:qFormat/>
    <w:rsid w:val="00F9298D"/>
    <w:pPr>
      <w:spacing w:after="0" w:line="240" w:lineRule="auto"/>
      <w:ind w:left="720"/>
    </w:pPr>
    <w:rPr>
      <w:rFonts w:cs="Tahoma"/>
      <w:szCs w:val="22"/>
    </w:rPr>
  </w:style>
  <w:style w:type="character" w:styleId="Hyperlink">
    <w:name w:val="Hyperlink"/>
    <w:uiPriority w:val="99"/>
    <w:unhideWhenUsed/>
    <w:rsid w:val="00A72B02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ED013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Tahoma" w:hAnsi="Tahoma" w:cs="Angsana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rsid w:val="00ED0138"/>
    <w:rPr>
      <w:rFonts w:ascii="Tahoma" w:eastAsia="Times New Roman" w:hAnsi="Tahoma" w:cs="Tahom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0F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semiHidden/>
    <w:rsid w:val="006930FE"/>
    <w:rPr>
      <w:rFonts w:ascii="Tahoma" w:hAnsi="Tahoma" w:cs="Angsana New"/>
      <w:sz w:val="16"/>
    </w:rPr>
  </w:style>
  <w:style w:type="paragraph" w:styleId="Revision">
    <w:name w:val="Revision"/>
    <w:hidden/>
    <w:uiPriority w:val="99"/>
    <w:semiHidden/>
    <w:rsid w:val="002A1FA5"/>
    <w:rPr>
      <w:sz w:val="22"/>
      <w:szCs w:val="28"/>
    </w:rPr>
  </w:style>
  <w:style w:type="character" w:styleId="Strong">
    <w:name w:val="Strong"/>
    <w:uiPriority w:val="22"/>
    <w:qFormat/>
    <w:rsid w:val="00D85783"/>
    <w:rPr>
      <w:b/>
      <w:bCs/>
    </w:rPr>
  </w:style>
  <w:style w:type="character" w:styleId="CommentReference">
    <w:name w:val="annotation reference"/>
    <w:uiPriority w:val="99"/>
    <w:semiHidden/>
    <w:unhideWhenUsed/>
    <w:rsid w:val="0077436D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436D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link w:val="CommentText"/>
    <w:uiPriority w:val="99"/>
    <w:semiHidden/>
    <w:rsid w:val="0077436D"/>
    <w:rPr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436D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77436D"/>
    <w:rPr>
      <w:b/>
      <w:bCs/>
      <w:szCs w:val="25"/>
    </w:rPr>
  </w:style>
  <w:style w:type="paragraph" w:customStyle="1" w:styleId="Default">
    <w:name w:val="Default"/>
    <w:rsid w:val="00ED1513"/>
    <w:pPr>
      <w:autoSpaceDE w:val="0"/>
      <w:autoSpaceDN w:val="0"/>
      <w:adjustRightInd w:val="0"/>
    </w:pPr>
    <w:rPr>
      <w:rFonts w:ascii="Browallia New" w:hAnsi="Browallia New" w:cs="Browallia New"/>
      <w:color w:val="000000"/>
      <w:sz w:val="24"/>
      <w:szCs w:val="24"/>
    </w:rPr>
  </w:style>
  <w:style w:type="character" w:customStyle="1" w:styleId="apple-converted-space">
    <w:name w:val="apple-converted-space"/>
    <w:basedOn w:val="DefaultParagraphFont"/>
    <w:rsid w:val="0016790F"/>
  </w:style>
  <w:style w:type="character" w:styleId="Emphasis">
    <w:name w:val="Emphasis"/>
    <w:uiPriority w:val="20"/>
    <w:qFormat/>
    <w:rsid w:val="005A5479"/>
    <w:rPr>
      <w:i/>
      <w:iCs/>
    </w:rPr>
  </w:style>
  <w:style w:type="character" w:styleId="FollowedHyperlink">
    <w:name w:val="FollowedHyperlink"/>
    <w:uiPriority w:val="99"/>
    <w:semiHidden/>
    <w:unhideWhenUsed/>
    <w:rsid w:val="00ED3B15"/>
    <w:rPr>
      <w:color w:val="800080"/>
      <w:u w:val="single"/>
    </w:rPr>
  </w:style>
  <w:style w:type="paragraph" w:styleId="NormalWeb">
    <w:name w:val="Normal (Web)"/>
    <w:basedOn w:val="Normal"/>
    <w:uiPriority w:val="99"/>
    <w:unhideWhenUsed/>
    <w:rsid w:val="00B47C6B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B21A84"/>
    <w:rPr>
      <w:rFonts w:eastAsia="Calibri"/>
      <w:sz w:val="22"/>
      <w:szCs w:val="28"/>
    </w:rPr>
  </w:style>
  <w:style w:type="character" w:customStyle="1" w:styleId="Heading1Char">
    <w:name w:val="Heading 1 Char"/>
    <w:link w:val="Heading1"/>
    <w:uiPriority w:val="9"/>
    <w:rsid w:val="005677CF"/>
    <w:rPr>
      <w:rFonts w:ascii="Cambria" w:eastAsia="Times New Roman" w:hAnsi="Cambria" w:cs="Angsana New"/>
      <w:b/>
      <w:bCs/>
      <w:kern w:val="32"/>
      <w:sz w:val="32"/>
      <w:szCs w:val="40"/>
    </w:rPr>
  </w:style>
  <w:style w:type="character" w:customStyle="1" w:styleId="UnresolvedMention1">
    <w:name w:val="Unresolved Mention1"/>
    <w:uiPriority w:val="99"/>
    <w:semiHidden/>
    <w:unhideWhenUsed/>
    <w:rsid w:val="003D2EEB"/>
    <w:rPr>
      <w:color w:val="808080"/>
      <w:shd w:val="clear" w:color="auto" w:fill="E6E6E6"/>
    </w:rPr>
  </w:style>
  <w:style w:type="paragraph" w:customStyle="1" w:styleId="s6">
    <w:name w:val="s6"/>
    <w:basedOn w:val="Normal"/>
    <w:rsid w:val="00A62996"/>
    <w:pPr>
      <w:spacing w:before="100" w:beforeAutospacing="1" w:after="100" w:afterAutospacing="1" w:line="240" w:lineRule="auto"/>
    </w:pPr>
    <w:rPr>
      <w:rFonts w:ascii="Tahoma" w:eastAsia="Calibri" w:hAnsi="Tahoma" w:cs="Tahoma"/>
      <w:sz w:val="24"/>
      <w:szCs w:val="24"/>
    </w:rPr>
  </w:style>
  <w:style w:type="paragraph" w:customStyle="1" w:styleId="s12">
    <w:name w:val="s12"/>
    <w:basedOn w:val="Normal"/>
    <w:rsid w:val="00A62996"/>
    <w:pPr>
      <w:spacing w:before="100" w:beforeAutospacing="1" w:after="100" w:afterAutospacing="1" w:line="240" w:lineRule="auto"/>
    </w:pPr>
    <w:rPr>
      <w:rFonts w:ascii="Tahoma" w:eastAsia="Calibri" w:hAnsi="Tahoma" w:cs="Tahoma"/>
      <w:sz w:val="24"/>
      <w:szCs w:val="24"/>
    </w:rPr>
  </w:style>
  <w:style w:type="character" w:customStyle="1" w:styleId="s11">
    <w:name w:val="s11"/>
    <w:basedOn w:val="DefaultParagraphFont"/>
    <w:rsid w:val="00A62996"/>
  </w:style>
  <w:style w:type="character" w:customStyle="1" w:styleId="bumpedfont15">
    <w:name w:val="bumpedfont15"/>
    <w:basedOn w:val="DefaultParagraphFont"/>
    <w:rsid w:val="00A62996"/>
  </w:style>
  <w:style w:type="character" w:customStyle="1" w:styleId="Heading2Char">
    <w:name w:val="Heading 2 Char"/>
    <w:basedOn w:val="DefaultParagraphFont"/>
    <w:link w:val="Heading2"/>
    <w:uiPriority w:val="9"/>
    <w:semiHidden/>
    <w:rsid w:val="00097A28"/>
    <w:rPr>
      <w:rFonts w:asciiTheme="majorHAnsi" w:eastAsiaTheme="majorEastAsia" w:hAnsiTheme="majorHAnsi" w:cstheme="majorBidi"/>
      <w:color w:val="365F91" w:themeColor="accent1" w:themeShade="BF"/>
      <w:sz w:val="26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84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47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215127">
              <w:marLeft w:val="-188"/>
              <w:marRight w:val="-18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34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353061">
                      <w:marLeft w:val="-188"/>
                      <w:marRight w:val="-188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6005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5687408">
                              <w:marLeft w:val="-188"/>
                              <w:marRight w:val="-18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7428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09672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7160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92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0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6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6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12175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4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3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7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5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1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4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66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333450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59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4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32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4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11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1796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733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62090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409391">
                          <w:marLeft w:val="0"/>
                          <w:marRight w:val="0"/>
                          <w:marTop w:val="0"/>
                          <w:marBottom w:val="9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144785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6906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31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1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0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9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4081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784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3207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FFFFFF"/>
                            <w:bottom w:val="single" w:sz="6" w:space="0" w:color="FFFFFF"/>
                            <w:right w:val="single" w:sz="6" w:space="0" w:color="FFFFFF"/>
                          </w:divBdr>
                          <w:divsChild>
                            <w:div w:id="1002898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3477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0294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53389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0366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076705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single" w:sz="12" w:space="0" w:color="D0D0D0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68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504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6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8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2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6082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1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30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80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80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1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011010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45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8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8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8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46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2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446691">
          <w:marLeft w:val="7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06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8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ornsiri\My%20Documents\&#3611;&#3637;%202555\&#3627;&#3633;&#3623;&#3592;&#3604;&#3627;&#3617;&#3634;&#3618;&#3649;&#3621;&#3632;&#3629;&#3639;&#3656;&#3609;&#3654;\&#3627;&#3633;&#3623;&#3592;&#3604;&#3627;&#3617;&#3634;&#3618;&#3586;&#3656;&#3634;&#3623;%20News%20Release-New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0df79cd-e9f7-439b-bf10-241a012447e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795CB11E424F4485F2B2C508BFAA1D" ma:contentTypeVersion="15" ma:contentTypeDescription="Create a new document." ma:contentTypeScope="" ma:versionID="2f053a11c5be0ee52da94744f7018860">
  <xsd:schema xmlns:xsd="http://www.w3.org/2001/XMLSchema" xmlns:xs="http://www.w3.org/2001/XMLSchema" xmlns:p="http://schemas.microsoft.com/office/2006/metadata/properties" xmlns:ns3="10df79cd-e9f7-439b-bf10-241a012447ea" xmlns:ns4="9b0f69c0-b87c-485e-a503-d443391304cc" targetNamespace="http://schemas.microsoft.com/office/2006/metadata/properties" ma:root="true" ma:fieldsID="0716992a39fc163dc59644217d54a7b1" ns3:_="" ns4:_="">
    <xsd:import namespace="10df79cd-e9f7-439b-bf10-241a012447ea"/>
    <xsd:import namespace="9b0f69c0-b87c-485e-a503-d443391304c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df79cd-e9f7-439b-bf10-241a012447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0f69c0-b87c-485e-a503-d443391304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C5928C-E382-4FAC-B1A3-5A2258173592}">
  <ds:schemaRefs>
    <ds:schemaRef ds:uri="http://schemas.microsoft.com/office/2006/metadata/properties"/>
    <ds:schemaRef ds:uri="http://schemas.microsoft.com/office/infopath/2007/PartnerControls"/>
    <ds:schemaRef ds:uri="10df79cd-e9f7-439b-bf10-241a012447ea"/>
  </ds:schemaRefs>
</ds:datastoreItem>
</file>

<file path=customXml/itemProps2.xml><?xml version="1.0" encoding="utf-8"?>
<ds:datastoreItem xmlns:ds="http://schemas.openxmlformats.org/officeDocument/2006/customXml" ds:itemID="{BADEDDDC-9DF8-4BC8-BA49-D8596D5E83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0df79cd-e9f7-439b-bf10-241a012447ea"/>
    <ds:schemaRef ds:uri="9b0f69c0-b87c-485e-a503-d443391304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20C300E-9E0B-4CE0-9310-8522780AFB9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F55C731-9650-452F-ADA2-27FEE810B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หัวจดหมายข่าว News Release-New</Template>
  <TotalTime>0</TotalTime>
  <Pages>2</Pages>
  <Words>715</Words>
  <Characters>4078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ORNSIRI</dc:creator>
  <cp:lastModifiedBy>Wikarnda Mutitanont</cp:lastModifiedBy>
  <cp:revision>3</cp:revision>
  <cp:lastPrinted>2023-03-08T04:09:00Z</cp:lastPrinted>
  <dcterms:created xsi:type="dcterms:W3CDTF">2023-03-14T08:27:00Z</dcterms:created>
  <dcterms:modified xsi:type="dcterms:W3CDTF">2023-03-20T06:23:00Z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0x010100D3795CB11E424F4485F2B2C508BFAA1D</vt:lpwstr>
  </property>
  <property fmtid="{D5CDD505-2E9C-101B-9397-08002B2CF9AE}" pid="3" name="MSIP_Label_bf0ac9c3-582c-4286-b771-56cdc4313916_Enabled">
    <vt:lpwstr>True</vt:lpwstr>
  </property>
  <property fmtid="{D5CDD505-2E9C-101B-9397-08002B2CF9AE}" pid="4" name="MSIP_Label_bf0ac9c3-582c-4286-b771-56cdc4313916_SiteId">
    <vt:lpwstr>5db8bf0e-8592-4ed0-82b2-a6d4d77933d4</vt:lpwstr>
  </property>
  <property fmtid="{D5CDD505-2E9C-101B-9397-08002B2CF9AE}" pid="5" name="MSIP_Label_bf0ac9c3-582c-4286-b771-56cdc4313916_Owner">
    <vt:lpwstr>NITTHAP@SCG.COM</vt:lpwstr>
  </property>
  <property fmtid="{D5CDD505-2E9C-101B-9397-08002B2CF9AE}" pid="6" name="MSIP_Label_bf0ac9c3-582c-4286-b771-56cdc4313916_SetDate">
    <vt:lpwstr>2022-01-25T08:34:42.9484556Z</vt:lpwstr>
  </property>
  <property fmtid="{D5CDD505-2E9C-101B-9397-08002B2CF9AE}" pid="7" name="MSIP_Label_bf0ac9c3-582c-4286-b771-56cdc4313916_Name">
    <vt:lpwstr>Internal</vt:lpwstr>
  </property>
  <property fmtid="{D5CDD505-2E9C-101B-9397-08002B2CF9AE}" pid="8" name="MSIP_Label_bf0ac9c3-582c-4286-b771-56cdc4313916_Application">
    <vt:lpwstr>Microsoft Azure Information Protection</vt:lpwstr>
  </property>
  <property fmtid="{D5CDD505-2E9C-101B-9397-08002B2CF9AE}" pid="9" name="MSIP_Label_bf0ac9c3-582c-4286-b771-56cdc4313916_ActionId">
    <vt:lpwstr>c75a0a2e-7311-4650-89f5-8a4b2c432ba4</vt:lpwstr>
  </property>
  <property fmtid="{D5CDD505-2E9C-101B-9397-08002B2CF9AE}" pid="10" name="MSIP_Label_bf0ac9c3-582c-4286-b771-56cdc4313916_Extended_MSFT_Method">
    <vt:lpwstr>Automatic</vt:lpwstr>
  </property>
  <property fmtid="{D5CDD505-2E9C-101B-9397-08002B2CF9AE}" pid="11" name="MSIP_Label_282ec11f-0307-4ba2-9c7f-1e910abb2b8a_Enabled">
    <vt:lpwstr>True</vt:lpwstr>
  </property>
  <property fmtid="{D5CDD505-2E9C-101B-9397-08002B2CF9AE}" pid="12" name="MSIP_Label_282ec11f-0307-4ba2-9c7f-1e910abb2b8a_SiteId">
    <vt:lpwstr>5db8bf0e-8592-4ed0-82b2-a6d4d77933d4</vt:lpwstr>
  </property>
  <property fmtid="{D5CDD505-2E9C-101B-9397-08002B2CF9AE}" pid="13" name="MSIP_Label_282ec11f-0307-4ba2-9c7f-1e910abb2b8a_Owner">
    <vt:lpwstr>NITTHAP@SCG.COM</vt:lpwstr>
  </property>
  <property fmtid="{D5CDD505-2E9C-101B-9397-08002B2CF9AE}" pid="14" name="MSIP_Label_282ec11f-0307-4ba2-9c7f-1e910abb2b8a_SetDate">
    <vt:lpwstr>2022-01-25T08:34:42.9494531Z</vt:lpwstr>
  </property>
  <property fmtid="{D5CDD505-2E9C-101B-9397-08002B2CF9AE}" pid="15" name="MSIP_Label_282ec11f-0307-4ba2-9c7f-1e910abb2b8a_Name">
    <vt:lpwstr>Within SCG Company or SCG Group, No Label Applied</vt:lpwstr>
  </property>
  <property fmtid="{D5CDD505-2E9C-101B-9397-08002B2CF9AE}" pid="16" name="MSIP_Label_282ec11f-0307-4ba2-9c7f-1e910abb2b8a_Application">
    <vt:lpwstr>Microsoft Azure Information Protection</vt:lpwstr>
  </property>
  <property fmtid="{D5CDD505-2E9C-101B-9397-08002B2CF9AE}" pid="17" name="MSIP_Label_282ec11f-0307-4ba2-9c7f-1e910abb2b8a_ActionId">
    <vt:lpwstr>c75a0a2e-7311-4650-89f5-8a4b2c432ba4</vt:lpwstr>
  </property>
  <property fmtid="{D5CDD505-2E9C-101B-9397-08002B2CF9AE}" pid="18" name="MSIP_Label_282ec11f-0307-4ba2-9c7f-1e910abb2b8a_Parent">
    <vt:lpwstr>bf0ac9c3-582c-4286-b771-56cdc4313916</vt:lpwstr>
  </property>
  <property fmtid="{D5CDD505-2E9C-101B-9397-08002B2CF9AE}" pid="19" name="MSIP_Label_282ec11f-0307-4ba2-9c7f-1e910abb2b8a_Extended_MSFT_Method">
    <vt:lpwstr>Automatic</vt:lpwstr>
  </property>
  <property fmtid="{D5CDD505-2E9C-101B-9397-08002B2CF9AE}" pid="20" name="Sensitivity">
    <vt:lpwstr>Internal Within SCG Company or SCG Group, No Label Applied</vt:lpwstr>
  </property>
</Properties>
</file>